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485792" w14:textId="77777777" w:rsidR="00E15926" w:rsidRPr="0010591D" w:rsidRDefault="00E15926" w:rsidP="00E15926">
      <w:pPr>
        <w:spacing w:after="720" w:line="276" w:lineRule="auto"/>
        <w:jc w:val="left"/>
        <w:outlineLvl w:val="0"/>
      </w:pPr>
      <w:bookmarkStart w:id="0" w:name="_GoBack"/>
      <w:bookmarkEnd w:id="0"/>
      <w:r w:rsidRPr="00E15926">
        <w:rPr>
          <w:b/>
          <w:sz w:val="40"/>
          <w:szCs w:val="40"/>
        </w:rPr>
        <w:t>Memorandum</w:t>
      </w:r>
    </w:p>
    <w:p w14:paraId="065442DA" w14:textId="77777777" w:rsidR="00E15926" w:rsidRPr="00E15926" w:rsidRDefault="00E15926" w:rsidP="00E15926">
      <w:pPr>
        <w:pStyle w:val="CSMemoHeading"/>
      </w:pPr>
      <w:r w:rsidRPr="00E15926">
        <w:t>TO:</w:t>
      </w:r>
      <w:r w:rsidRPr="00E15926">
        <w:tab/>
      </w:r>
      <w:r w:rsidR="00EA05A3">
        <w:t>RTTAC-MS</w:t>
      </w:r>
    </w:p>
    <w:p w14:paraId="69954B42" w14:textId="77777777" w:rsidR="00E15926" w:rsidRPr="00E15926" w:rsidRDefault="00E15926" w:rsidP="00E15926">
      <w:pPr>
        <w:pStyle w:val="CSMemoHeading"/>
      </w:pPr>
      <w:r w:rsidRPr="00E15926">
        <w:t>FROM:</w:t>
      </w:r>
      <w:r w:rsidRPr="00E15926">
        <w:tab/>
      </w:r>
      <w:r w:rsidR="00EA05A3">
        <w:t>SERPM 8 Model Update Team</w:t>
      </w:r>
    </w:p>
    <w:p w14:paraId="1F75074F" w14:textId="77777777" w:rsidR="00E15926" w:rsidRPr="00E15926" w:rsidRDefault="00E15926" w:rsidP="00E15926">
      <w:pPr>
        <w:pStyle w:val="CSMemoHeading"/>
      </w:pPr>
      <w:r w:rsidRPr="00E15926">
        <w:t>DATE:</w:t>
      </w:r>
      <w:r w:rsidRPr="00E15926">
        <w:tab/>
      </w:r>
      <w:r w:rsidR="00EA05A3">
        <w:t>September 27, 2017</w:t>
      </w:r>
    </w:p>
    <w:p w14:paraId="67A61D7D" w14:textId="77777777" w:rsidR="00E15926" w:rsidRPr="00E15926" w:rsidRDefault="00E15926" w:rsidP="00E15926">
      <w:pPr>
        <w:pStyle w:val="CSMemoHeading"/>
      </w:pPr>
      <w:r w:rsidRPr="00E15926">
        <w:t>RE:</w:t>
      </w:r>
      <w:r w:rsidRPr="00E15926">
        <w:tab/>
      </w:r>
      <w:r w:rsidR="00EA05A3">
        <w:t>Public Transit Route Inclusion Criteria</w:t>
      </w:r>
    </w:p>
    <w:p w14:paraId="6AC642A9" w14:textId="44662DE7" w:rsidR="00EA05A3" w:rsidRDefault="00EA05A3" w:rsidP="003F059B">
      <w:pPr>
        <w:pStyle w:val="CSMemoBodyText"/>
      </w:pPr>
      <w:r>
        <w:t xml:space="preserve">This memo describes the criteria by which transit routes are </w:t>
      </w:r>
      <w:r w:rsidR="009C1973">
        <w:t>screened</w:t>
      </w:r>
      <w:r>
        <w:t xml:space="preserve"> to determine whether they should be included in the SERPM 8 transit networks. </w:t>
      </w:r>
      <w:r w:rsidR="009C1973">
        <w:t>T</w:t>
      </w:r>
      <w:r>
        <w:t>ransit routes included in previous versions of the SERPM</w:t>
      </w:r>
      <w:r w:rsidR="009C1973">
        <w:t xml:space="preserve"> are recommended for inclusion. These routes are first described</w:t>
      </w:r>
      <w:r>
        <w:t xml:space="preserve"> followed by the recommended criteria for including </w:t>
      </w:r>
      <w:r w:rsidR="009C1973">
        <w:t xml:space="preserve">additional </w:t>
      </w:r>
      <w:r>
        <w:t>routes in the 2015 and future year networks for SERPM 8.</w:t>
      </w:r>
    </w:p>
    <w:p w14:paraId="52F85012" w14:textId="77777777" w:rsidR="00233F66" w:rsidRDefault="00233F66" w:rsidP="001358F5">
      <w:pPr>
        <w:pStyle w:val="CSMemo1"/>
      </w:pPr>
      <w:r>
        <w:t>Transit routes included in previous SERPM versions</w:t>
      </w:r>
    </w:p>
    <w:p w14:paraId="1B2493FD" w14:textId="77777777" w:rsidR="00EA05A3" w:rsidRPr="00C14992" w:rsidRDefault="00233F66" w:rsidP="003F059B">
      <w:pPr>
        <w:pStyle w:val="CSMemoBodyText"/>
      </w:pPr>
      <w:r>
        <w:t>We recommend</w:t>
      </w:r>
      <w:r w:rsidR="00EA05A3" w:rsidRPr="00C14992">
        <w:t xml:space="preserve"> </w:t>
      </w:r>
      <w:r w:rsidR="00EA05A3">
        <w:t xml:space="preserve">that </w:t>
      </w:r>
      <w:r>
        <w:t xml:space="preserve">the </w:t>
      </w:r>
      <w:r w:rsidR="00EA05A3">
        <w:t>SERPM 8 transit network</w:t>
      </w:r>
      <w:r>
        <w:t>s</w:t>
      </w:r>
      <w:r w:rsidR="00EA05A3">
        <w:t xml:space="preserve"> </w:t>
      </w:r>
      <w:r w:rsidR="00EA05A3" w:rsidRPr="00C14992">
        <w:t xml:space="preserve">include </w:t>
      </w:r>
      <w:r w:rsidR="00EA05A3">
        <w:t>all</w:t>
      </w:r>
      <w:r>
        <w:t xml:space="preserve"> services, </w:t>
      </w:r>
      <w:r w:rsidR="00EA05A3" w:rsidRPr="00C14992">
        <w:t>operators</w:t>
      </w:r>
      <w:r>
        <w:t>, and routes</w:t>
      </w:r>
      <w:r w:rsidR="00EA05A3" w:rsidRPr="00C14992">
        <w:t xml:space="preserve"> </w:t>
      </w:r>
      <w:r w:rsidR="00EA05A3">
        <w:t xml:space="preserve">that have been </w:t>
      </w:r>
      <w:r>
        <w:t>represented in</w:t>
      </w:r>
      <w:r w:rsidR="00EA05A3" w:rsidRPr="00C14992">
        <w:t xml:space="preserve"> previous versions of SERPM. </w:t>
      </w:r>
      <w:r w:rsidR="00316F30">
        <w:t>These services include</w:t>
      </w:r>
      <w:r w:rsidR="00EA05A3" w:rsidRPr="00C14992">
        <w:t xml:space="preserve">: </w:t>
      </w:r>
    </w:p>
    <w:p w14:paraId="654E1565" w14:textId="77777777" w:rsidR="00EA05A3" w:rsidRPr="00C14992" w:rsidRDefault="00EA05A3" w:rsidP="003F059B">
      <w:pPr>
        <w:pStyle w:val="CSMemoListBullet"/>
      </w:pPr>
      <w:r w:rsidRPr="00C14992">
        <w:t>Tri-Rail and Tri-Rail shuttles</w:t>
      </w:r>
    </w:p>
    <w:p w14:paraId="7F979E47" w14:textId="77777777" w:rsidR="00EA05A3" w:rsidRPr="00C14992" w:rsidRDefault="00EA05A3" w:rsidP="003F059B">
      <w:pPr>
        <w:pStyle w:val="CSMemoListBullet"/>
      </w:pPr>
      <w:r w:rsidRPr="00C14992">
        <w:t>Intercounty I-95 Express services operated by BCT and MDT</w:t>
      </w:r>
    </w:p>
    <w:p w14:paraId="769FFAC8" w14:textId="77777777" w:rsidR="00EA05A3" w:rsidRPr="00C14992" w:rsidRDefault="00EA05A3" w:rsidP="003F059B">
      <w:pPr>
        <w:pStyle w:val="CSMemoListBullet"/>
      </w:pPr>
      <w:r w:rsidRPr="00C14992">
        <w:t>Palm Tran fixed route services</w:t>
      </w:r>
    </w:p>
    <w:p w14:paraId="7264C78F" w14:textId="77777777" w:rsidR="00EA05A3" w:rsidRPr="00C14992" w:rsidRDefault="00EA05A3" w:rsidP="003F059B">
      <w:pPr>
        <w:pStyle w:val="CSMemoListBullet"/>
      </w:pPr>
      <w:r w:rsidRPr="00C14992">
        <w:t>BCT fixed route and community bus services</w:t>
      </w:r>
    </w:p>
    <w:p w14:paraId="1F48B15C" w14:textId="77777777" w:rsidR="00EA05A3" w:rsidRPr="00C14992" w:rsidRDefault="00EA05A3" w:rsidP="003F059B">
      <w:pPr>
        <w:pStyle w:val="CSMemoListBullet"/>
      </w:pPr>
      <w:r w:rsidRPr="00C14992">
        <w:t>MDT fixed route bus services (</w:t>
      </w:r>
      <w:proofErr w:type="spellStart"/>
      <w:r w:rsidRPr="00C14992">
        <w:t>Metrobus</w:t>
      </w:r>
      <w:proofErr w:type="spellEnd"/>
      <w:r w:rsidRPr="00C14992">
        <w:t>)</w:t>
      </w:r>
    </w:p>
    <w:p w14:paraId="42C8EC5D" w14:textId="77777777" w:rsidR="00EA05A3" w:rsidRPr="00C14992" w:rsidRDefault="00EA05A3" w:rsidP="003F059B">
      <w:pPr>
        <w:pStyle w:val="CSMemoListBullet"/>
      </w:pPr>
      <w:r w:rsidRPr="00C14992">
        <w:t>MDT Metrorail</w:t>
      </w:r>
    </w:p>
    <w:p w14:paraId="312092BD" w14:textId="77777777" w:rsidR="00EA05A3" w:rsidRPr="00C14992" w:rsidRDefault="00EA05A3" w:rsidP="003F059B">
      <w:pPr>
        <w:pStyle w:val="CSMemoListBullet"/>
      </w:pPr>
      <w:r w:rsidRPr="00C14992">
        <w:t xml:space="preserve">MDT </w:t>
      </w:r>
      <w:proofErr w:type="spellStart"/>
      <w:r>
        <w:t>M</w:t>
      </w:r>
      <w:r w:rsidRPr="00C14992">
        <w:t>etromover</w:t>
      </w:r>
      <w:proofErr w:type="spellEnd"/>
      <w:r w:rsidRPr="00C14992">
        <w:t xml:space="preserve"> and MIA </w:t>
      </w:r>
      <w:proofErr w:type="spellStart"/>
      <w:r>
        <w:t>P</w:t>
      </w:r>
      <w:r w:rsidRPr="00C14992">
        <w:t>eople</w:t>
      </w:r>
      <w:r>
        <w:t>M</w:t>
      </w:r>
      <w:r w:rsidRPr="00C14992">
        <w:t>over</w:t>
      </w:r>
      <w:proofErr w:type="spellEnd"/>
    </w:p>
    <w:p w14:paraId="49AA262A" w14:textId="2612C8F4" w:rsidR="00316F30" w:rsidRDefault="00316F30" w:rsidP="003F059B">
      <w:pPr>
        <w:pStyle w:val="CSMemoBodyText"/>
      </w:pPr>
      <w:r>
        <w:t>T</w:t>
      </w:r>
      <w:r w:rsidRPr="00C14992">
        <w:t>he fixed r</w:t>
      </w:r>
      <w:r>
        <w:t>oute transit service operators in the regions (</w:t>
      </w:r>
      <w:r w:rsidRPr="00C14992">
        <w:t>SFRTA, Palm Tran, BCT</w:t>
      </w:r>
      <w:r w:rsidR="001358F5">
        <w:t>,</w:t>
      </w:r>
      <w:r w:rsidRPr="00C14992">
        <w:t xml:space="preserve"> and MDT</w:t>
      </w:r>
      <w:r>
        <w:t>)</w:t>
      </w:r>
      <w:r w:rsidRPr="00C14992">
        <w:t xml:space="preserve"> </w:t>
      </w:r>
      <w:r>
        <w:t>produce monthly ridership reports. Routes included in the monthly ridership reports are all included in SERPM and the</w:t>
      </w:r>
      <w:r w:rsidR="008C4012">
        <w:t>se</w:t>
      </w:r>
      <w:r>
        <w:t xml:space="preserve"> reports provide critical </w:t>
      </w:r>
      <w:r w:rsidR="008C4012">
        <w:t xml:space="preserve">historical and current </w:t>
      </w:r>
      <w:r>
        <w:t xml:space="preserve">ridership data for model validation and calibration. </w:t>
      </w:r>
    </w:p>
    <w:p w14:paraId="1F86FA5E" w14:textId="77777777" w:rsidR="00316F30" w:rsidRDefault="00316F30" w:rsidP="001358F5">
      <w:pPr>
        <w:pStyle w:val="CSMemo1"/>
      </w:pPr>
      <w:r>
        <w:lastRenderedPageBreak/>
        <w:t>Transit route criteria for inclusion in SERPM 8</w:t>
      </w:r>
    </w:p>
    <w:p w14:paraId="1EFBC213" w14:textId="77777777" w:rsidR="009C1973" w:rsidRDefault="00316F30" w:rsidP="003F059B">
      <w:pPr>
        <w:pStyle w:val="CSMemoBodyText"/>
      </w:pPr>
      <w:r>
        <w:t>For services not included in previous SERPM versions, we recommend that a</w:t>
      </w:r>
      <w:r w:rsidR="00EA05A3">
        <w:t xml:space="preserve"> transit</w:t>
      </w:r>
      <w:r w:rsidR="00EA05A3" w:rsidRPr="00C14992">
        <w:t xml:space="preserve"> service be included in the</w:t>
      </w:r>
      <w:r>
        <w:t xml:space="preserve"> SERPM 8</w:t>
      </w:r>
      <w:r w:rsidR="00EA05A3" w:rsidRPr="00C14992">
        <w:t xml:space="preserve"> base (20</w:t>
      </w:r>
      <w:r>
        <w:t>15) and/or future-year networks</w:t>
      </w:r>
      <w:r w:rsidR="00EA05A3" w:rsidRPr="00C14992">
        <w:t xml:space="preserve"> if </w:t>
      </w:r>
      <w:r w:rsidR="00EA05A3">
        <w:t>it</w:t>
      </w:r>
      <w:r w:rsidR="00EA05A3" w:rsidRPr="00C14992">
        <w:t xml:space="preserve"> meet</w:t>
      </w:r>
      <w:r w:rsidR="00EA05A3">
        <w:t>s</w:t>
      </w:r>
      <w:r w:rsidR="00EA05A3" w:rsidRPr="00C14992">
        <w:t xml:space="preserve"> </w:t>
      </w:r>
      <w:r w:rsidRPr="009C1973">
        <w:rPr>
          <w:u w:val="single"/>
        </w:rPr>
        <w:t>any</w:t>
      </w:r>
      <w:r>
        <w:t xml:space="preserve"> of </w:t>
      </w:r>
      <w:r w:rsidR="00EA05A3" w:rsidRPr="00C14992">
        <w:t>the following criteria</w:t>
      </w:r>
      <w:r w:rsidR="009C1973">
        <w:t xml:space="preserve">: </w:t>
      </w:r>
    </w:p>
    <w:p w14:paraId="183FAB36" w14:textId="5302E6C2" w:rsidR="00EA05A3" w:rsidRPr="00C14992" w:rsidRDefault="009C1973" w:rsidP="003F059B">
      <w:pPr>
        <w:pStyle w:val="CSMemoBodyText"/>
      </w:pPr>
      <w:r>
        <w:t>T</w:t>
      </w:r>
      <w:r w:rsidR="003F059B">
        <w:t>hat the service is:</w:t>
      </w:r>
    </w:p>
    <w:p w14:paraId="5D97FFE5" w14:textId="77777777" w:rsidR="00EA05A3" w:rsidRPr="007853C5" w:rsidRDefault="003F059B" w:rsidP="003F059B">
      <w:pPr>
        <w:pStyle w:val="CSMemoListBullet"/>
      </w:pPr>
      <w:r>
        <w:t>A</w:t>
      </w:r>
      <w:r w:rsidR="00EA05A3" w:rsidRPr="007853C5">
        <w:t xml:space="preserve"> rail line</w:t>
      </w:r>
      <w:r w:rsidR="00EA05A3">
        <w:t>;</w:t>
      </w:r>
      <w:r w:rsidR="00EA05A3" w:rsidRPr="007853C5">
        <w:t xml:space="preserve"> or</w:t>
      </w:r>
    </w:p>
    <w:p w14:paraId="2B40E6C2" w14:textId="77777777" w:rsidR="00EA05A3" w:rsidRPr="008617EF" w:rsidRDefault="003F059B" w:rsidP="003F059B">
      <w:pPr>
        <w:pStyle w:val="CSMemoListBullet"/>
      </w:pPr>
      <w:r>
        <w:t>A</w:t>
      </w:r>
      <w:r w:rsidR="00EA05A3" w:rsidRPr="008617EF">
        <w:t xml:space="preserve"> fixed-route transit service directly operated by the four tr</w:t>
      </w:r>
      <w:r>
        <w:t>ansit agencies listed above; or</w:t>
      </w:r>
    </w:p>
    <w:p w14:paraId="2A8EB913" w14:textId="1354B3C9" w:rsidR="003F059B" w:rsidRPr="009C1973" w:rsidRDefault="003F059B" w:rsidP="003F059B">
      <w:pPr>
        <w:pStyle w:val="CSMemoListBullet"/>
      </w:pPr>
      <w:r>
        <w:t>T</w:t>
      </w:r>
      <w:r w:rsidR="00EA05A3" w:rsidRPr="008617EF">
        <w:t>he dominant fixed route transit service in a downtown area</w:t>
      </w:r>
    </w:p>
    <w:p w14:paraId="315B76F2" w14:textId="45387649" w:rsidR="009C1973" w:rsidRDefault="003F059B" w:rsidP="003F059B">
      <w:pPr>
        <w:pStyle w:val="CSMemoBodyText"/>
      </w:pPr>
      <w:r>
        <w:t xml:space="preserve">If the transit route does not meet any of the above criteria, it </w:t>
      </w:r>
      <w:r w:rsidR="009C1973">
        <w:t>would</w:t>
      </w:r>
      <w:r>
        <w:t xml:space="preserve"> still be included if it </w:t>
      </w:r>
      <w:r w:rsidR="00EA05A3">
        <w:t>m</w:t>
      </w:r>
      <w:r w:rsidR="00EA05A3" w:rsidRPr="007853C5">
        <w:t xml:space="preserve">eets </w:t>
      </w:r>
      <w:r w:rsidR="00EA05A3" w:rsidRPr="007919E3">
        <w:rPr>
          <w:u w:val="single"/>
        </w:rPr>
        <w:t>all</w:t>
      </w:r>
      <w:r w:rsidR="00EA05A3" w:rsidRPr="007853C5">
        <w:t xml:space="preserve"> </w:t>
      </w:r>
      <w:r w:rsidR="00EA05A3">
        <w:t xml:space="preserve">of </w:t>
      </w:r>
      <w:r w:rsidR="00EA05A3" w:rsidRPr="007853C5">
        <w:t>the following</w:t>
      </w:r>
      <w:r>
        <w:t xml:space="preserve"> criteria</w:t>
      </w:r>
      <w:r w:rsidR="009C1973">
        <w:t xml:space="preserve">: </w:t>
      </w:r>
    </w:p>
    <w:p w14:paraId="405EE4BF" w14:textId="1A93E639" w:rsidR="00EA05A3" w:rsidRPr="007853C5" w:rsidRDefault="009C1973" w:rsidP="003F059B">
      <w:pPr>
        <w:pStyle w:val="CSMemoBodyText"/>
      </w:pPr>
      <w:r>
        <w:t>T</w:t>
      </w:r>
      <w:r w:rsidR="003F059B">
        <w:t>hat the service</w:t>
      </w:r>
      <w:r w:rsidR="00EA05A3" w:rsidRPr="007853C5">
        <w:t>:</w:t>
      </w:r>
    </w:p>
    <w:p w14:paraId="137A3ADF" w14:textId="15CE4AA8" w:rsidR="00EA05A3" w:rsidRPr="007853C5" w:rsidRDefault="003F059B" w:rsidP="003F059B">
      <w:pPr>
        <w:pStyle w:val="CSMemoListBullet"/>
      </w:pPr>
      <w:r>
        <w:t>I</w:t>
      </w:r>
      <w:r w:rsidR="00EA05A3" w:rsidRPr="007853C5">
        <w:t>s a bus</w:t>
      </w:r>
      <w:r w:rsidR="00EA05A3">
        <w:t>, trolley</w:t>
      </w:r>
      <w:r w:rsidR="001358F5">
        <w:t>,</w:t>
      </w:r>
      <w:r w:rsidR="00EA05A3">
        <w:t xml:space="preserve"> or shuttle</w:t>
      </w:r>
      <w:r w:rsidR="00EA05A3" w:rsidRPr="007853C5">
        <w:t xml:space="preserve"> </w:t>
      </w:r>
      <w:r w:rsidR="00EA05A3">
        <w:t>route</w:t>
      </w:r>
      <w:r w:rsidR="00EA05A3" w:rsidRPr="007853C5">
        <w:t xml:space="preserve"> with at least </w:t>
      </w:r>
      <w:r w:rsidR="00EA05A3">
        <w:t>5</w:t>
      </w:r>
      <w:r w:rsidR="00EA05A3" w:rsidRPr="007853C5">
        <w:t>00 boardings per average weekday</w:t>
      </w:r>
      <w:r>
        <w:t>;</w:t>
      </w:r>
    </w:p>
    <w:p w14:paraId="53313B6D" w14:textId="77777777" w:rsidR="00EA05A3" w:rsidRPr="007853C5" w:rsidRDefault="003F059B" w:rsidP="003F059B">
      <w:pPr>
        <w:pStyle w:val="CSMemoListBullet"/>
      </w:pPr>
      <w:r>
        <w:t>Has readily-available d</w:t>
      </w:r>
      <w:r w:rsidR="00EA05A3">
        <w:t>ata</w:t>
      </w:r>
      <w:r w:rsidR="00EA05A3" w:rsidRPr="007853C5">
        <w:t xml:space="preserve"> on average weekday ridership </w:t>
      </w:r>
      <w:r w:rsidR="00EA05A3">
        <w:t>counts along with transfer (to key connecting bus and rail routes) information</w:t>
      </w:r>
      <w:r>
        <w:t>;</w:t>
      </w:r>
      <w:r w:rsidR="00EA05A3">
        <w:t xml:space="preserve"> </w:t>
      </w:r>
    </w:p>
    <w:p w14:paraId="22C1AA34" w14:textId="77777777" w:rsidR="00EA05A3" w:rsidRPr="007853C5" w:rsidRDefault="003F059B" w:rsidP="003F059B">
      <w:pPr>
        <w:pStyle w:val="CSMemoListBullet"/>
      </w:pPr>
      <w:r>
        <w:t>Is a f</w:t>
      </w:r>
      <w:r w:rsidR="00EA05A3" w:rsidRPr="007853C5">
        <w:t>ixed-route service</w:t>
      </w:r>
      <w:r>
        <w:t>;</w:t>
      </w:r>
    </w:p>
    <w:p w14:paraId="7AAB4C0D" w14:textId="77777777" w:rsidR="00EA05A3" w:rsidRPr="007853C5" w:rsidRDefault="003F059B" w:rsidP="003F059B">
      <w:pPr>
        <w:pStyle w:val="CSMemoListBullet"/>
      </w:pPr>
      <w:r>
        <w:t>Has f</w:t>
      </w:r>
      <w:r w:rsidR="00EA05A3" w:rsidRPr="007853C5">
        <w:t>ixed stops or connects directly with rail station(s)</w:t>
      </w:r>
      <w:r>
        <w:t>;</w:t>
      </w:r>
    </w:p>
    <w:p w14:paraId="189193A6" w14:textId="77777777" w:rsidR="00EA05A3" w:rsidRPr="007853C5" w:rsidRDefault="003F059B" w:rsidP="003F059B">
      <w:pPr>
        <w:pStyle w:val="CSMemoListBullet"/>
      </w:pPr>
      <w:r>
        <w:t xml:space="preserve">Has </w:t>
      </w:r>
      <w:r w:rsidRPr="007853C5">
        <w:t>publicly available</w:t>
      </w:r>
      <w:r>
        <w:t xml:space="preserve"> f</w:t>
      </w:r>
      <w:r w:rsidR="00EA05A3" w:rsidRPr="007853C5">
        <w:t>are information</w:t>
      </w:r>
      <w:r>
        <w:t>;</w:t>
      </w:r>
      <w:r w:rsidR="00EA05A3">
        <w:t xml:space="preserve">  </w:t>
      </w:r>
    </w:p>
    <w:p w14:paraId="23DA03C6" w14:textId="77777777" w:rsidR="00EA05A3" w:rsidRDefault="00EA05A3" w:rsidP="003F059B">
      <w:pPr>
        <w:pStyle w:val="CSMemoListBullet"/>
      </w:pPr>
      <w:r w:rsidRPr="008617EF">
        <w:t>Ha</w:t>
      </w:r>
      <w:r w:rsidRPr="009F1D96">
        <w:t>s a geographic coverage</w:t>
      </w:r>
      <w:r w:rsidRPr="008617EF">
        <w:t xml:space="preserve"> that can be modeled effectively in SERPM 8 given its TAZ structure and highway network fidelity</w:t>
      </w:r>
      <w:r w:rsidR="002A6912">
        <w:t xml:space="preserve"> meaning </w:t>
      </w:r>
      <w:r w:rsidRPr="008617EF">
        <w:t>that the service should not operate within a highly-localized area [for example</w:t>
      </w:r>
      <w:r w:rsidR="002A6912">
        <w:t>,</w:t>
      </w:r>
      <w:r w:rsidRPr="008617EF">
        <w:t xml:space="preserve"> directional route service</w:t>
      </w:r>
      <w:r w:rsidR="002A6912">
        <w:t xml:space="preserve"> distance</w:t>
      </w:r>
      <w:r w:rsidRPr="008617EF">
        <w:t xml:space="preserve"> </w:t>
      </w:r>
      <w:r w:rsidR="003F059B">
        <w:t>less than 2 miles];</w:t>
      </w:r>
    </w:p>
    <w:p w14:paraId="7DCF8CCE" w14:textId="77777777" w:rsidR="00EA05A3" w:rsidRPr="008617EF" w:rsidRDefault="002A6912" w:rsidP="003F059B">
      <w:pPr>
        <w:pStyle w:val="CSMemoListBullet"/>
      </w:pPr>
      <w:r>
        <w:t>Has readily available i</w:t>
      </w:r>
      <w:r w:rsidR="00EA05A3" w:rsidRPr="008617EF">
        <w:t>nformation on end to end travel times and service frequencies</w:t>
      </w:r>
      <w:r w:rsidR="003F059B">
        <w:t>; and</w:t>
      </w:r>
    </w:p>
    <w:p w14:paraId="1E59BEC9" w14:textId="41869642" w:rsidR="00E15926" w:rsidRDefault="00EA05A3" w:rsidP="003F059B">
      <w:pPr>
        <w:pStyle w:val="CSMemoListBullet"/>
      </w:pPr>
      <w:r w:rsidRPr="00B95E99">
        <w:t>Operates every weekday at consistent service levels during the day.</w:t>
      </w:r>
    </w:p>
    <w:p w14:paraId="3464F7A8" w14:textId="1C9D4E75" w:rsidR="001F6A28" w:rsidRDefault="001F6A28" w:rsidP="001358F5">
      <w:pPr>
        <w:pStyle w:val="CSMemo1"/>
      </w:pPr>
      <w:r w:rsidRPr="001358F5">
        <w:t>Recommendations</w:t>
      </w:r>
      <w:r>
        <w:t xml:space="preserve"> </w:t>
      </w:r>
    </w:p>
    <w:p w14:paraId="4402C863" w14:textId="0C8917CA" w:rsidR="001F6A28" w:rsidRDefault="001F6A28" w:rsidP="001F6A28">
      <w:pPr>
        <w:pStyle w:val="CSMemoBodyText"/>
      </w:pPr>
      <w:r>
        <w:t xml:space="preserve">Based on the discussion above, </w:t>
      </w:r>
      <w:r w:rsidR="001358F5">
        <w:t xml:space="preserve">the </w:t>
      </w:r>
      <w:r>
        <w:t xml:space="preserve">SERPM 8 model update team recommends developing </w:t>
      </w:r>
      <w:r w:rsidR="001358F5">
        <w:t xml:space="preserve">the </w:t>
      </w:r>
      <w:r>
        <w:t xml:space="preserve">2015 transit network </w:t>
      </w:r>
      <w:r w:rsidR="001358F5">
        <w:t xml:space="preserve">to </w:t>
      </w:r>
      <w:r>
        <w:t>include downtown West Palm Beach trolley routes (as they operated in 2015) in addition to the transit services that were included in SERPM 7 2010 transit network. For developing the 2045 network, the</w:t>
      </w:r>
      <w:r w:rsidR="00782EEA">
        <w:t xml:space="preserve"> team</w:t>
      </w:r>
      <w:r>
        <w:t xml:space="preserve"> recommends using the route inclusion criteria identified in this memo </w:t>
      </w:r>
      <w:r w:rsidR="00782EEA">
        <w:t xml:space="preserve">vis-à-vis </w:t>
      </w:r>
      <w:r>
        <w:t>the services</w:t>
      </w:r>
      <w:r w:rsidR="00782EEA">
        <w:t>/modes that will be considered</w:t>
      </w:r>
      <w:r>
        <w:t xml:space="preserve"> in the 2045 LRTP</w:t>
      </w:r>
      <w:r w:rsidR="00782EEA">
        <w:t xml:space="preserve"> updates</w:t>
      </w:r>
      <w:r>
        <w:t xml:space="preserve">. </w:t>
      </w:r>
    </w:p>
    <w:sectPr w:rsidR="001F6A28" w:rsidSect="005F337D">
      <w:footerReference w:type="default" r:id="rId7"/>
      <w:headerReference w:type="first" r:id="rId8"/>
      <w:footerReference w:type="first" r:id="rId9"/>
      <w:pgSz w:w="12240" w:h="15840" w:code="1"/>
      <w:pgMar w:top="2160" w:right="1440" w:bottom="1440" w:left="1440" w:header="108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3C8529" w14:textId="77777777" w:rsidR="00010762" w:rsidRDefault="00010762" w:rsidP="00C149E5">
      <w:r>
        <w:separator/>
      </w:r>
    </w:p>
  </w:endnote>
  <w:endnote w:type="continuationSeparator" w:id="0">
    <w:p w14:paraId="1D283498" w14:textId="77777777" w:rsidR="00010762" w:rsidRDefault="00010762" w:rsidP="00C14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CB76A3" w14:textId="291809C0" w:rsidR="00C149E5" w:rsidRDefault="00C149E5" w:rsidP="00C149E5">
    <w:pPr>
      <w:pStyle w:val="Footer"/>
      <w:jc w:val="left"/>
    </w:pPr>
    <w:r w:rsidRPr="00006FDB">
      <w:rPr>
        <w:rStyle w:val="CSMemoPageNumber"/>
      </w:rPr>
      <w:t xml:space="preserve">- </w:t>
    </w:r>
    <w:r w:rsidRPr="00006FDB">
      <w:rPr>
        <w:rStyle w:val="CSMemoPageNumber"/>
      </w:rPr>
      <w:fldChar w:fldCharType="begin"/>
    </w:r>
    <w:r w:rsidRPr="00006FDB">
      <w:rPr>
        <w:rStyle w:val="CSMemoPageNumber"/>
      </w:rPr>
      <w:instrText xml:space="preserve"> PAGE   \* MERGEFORMAT </w:instrText>
    </w:r>
    <w:r w:rsidRPr="00006FDB">
      <w:rPr>
        <w:rStyle w:val="CSMemoPageNumber"/>
      </w:rPr>
      <w:fldChar w:fldCharType="separate"/>
    </w:r>
    <w:r w:rsidR="00B22EA7">
      <w:rPr>
        <w:rStyle w:val="CSMemoPageNumber"/>
        <w:noProof/>
      </w:rPr>
      <w:t>2</w:t>
    </w:r>
    <w:r w:rsidRPr="00006FDB">
      <w:rPr>
        <w:rStyle w:val="CSMemoPageNumber"/>
      </w:rPr>
      <w:fldChar w:fldCharType="end"/>
    </w:r>
    <w:r w:rsidRPr="00006FDB">
      <w:rPr>
        <w:rStyle w:val="CSMemoPageNumber"/>
      </w:rPr>
      <w:t xml:space="preserve"> </w:t>
    </w:r>
    <w:r>
      <w:rPr>
        <w:rStyle w:val="CSMemoPageNumber"/>
      </w:rPr>
      <w:t>-</w:t>
    </w:r>
    <w:r>
      <w:rPr>
        <w:noProof/>
        <w:sz w:val="20"/>
      </w:rPr>
      <w:drawing>
        <wp:anchor distT="0" distB="0" distL="114300" distR="114300" simplePos="0" relativeHeight="251661312" behindDoc="1" locked="0" layoutInCell="1" allowOverlap="1" wp14:anchorId="3AEE280D" wp14:editId="5D834C8B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1719072" cy="77724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9072" cy="777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484AE2" w14:textId="77777777" w:rsidR="00E15926" w:rsidRPr="00845603" w:rsidRDefault="00EA05A3" w:rsidP="00E15926">
    <w:pPr>
      <w:pStyle w:val="Footer"/>
      <w:tabs>
        <w:tab w:val="clear" w:pos="4752"/>
        <w:tab w:val="left" w:pos="720"/>
        <w:tab w:val="center" w:pos="4680"/>
        <w:tab w:val="right" w:pos="8640"/>
      </w:tabs>
      <w:rPr>
        <w:szCs w:val="18"/>
      </w:rPr>
    </w:pPr>
    <w:r>
      <w:rPr>
        <w:szCs w:val="18"/>
      </w:rPr>
      <w:t>2101 West Commercial Boulevard, Suite 3200</w:t>
    </w:r>
  </w:p>
  <w:p w14:paraId="3A6D9598" w14:textId="77777777" w:rsidR="00E15926" w:rsidRPr="00845603" w:rsidRDefault="00EA05A3" w:rsidP="00E15926">
    <w:pPr>
      <w:pStyle w:val="Footer"/>
      <w:tabs>
        <w:tab w:val="clear" w:pos="4752"/>
        <w:tab w:val="left" w:pos="720"/>
        <w:tab w:val="center" w:pos="4680"/>
        <w:tab w:val="right" w:pos="8640"/>
      </w:tabs>
      <w:rPr>
        <w:szCs w:val="18"/>
      </w:rPr>
    </w:pPr>
    <w:r>
      <w:rPr>
        <w:szCs w:val="18"/>
      </w:rPr>
      <w:t>Fort Lauderdale, FL  33309</w:t>
    </w:r>
  </w:p>
  <w:p w14:paraId="1910CBBA" w14:textId="77777777" w:rsidR="00E15926" w:rsidRPr="00845603" w:rsidRDefault="00E15926" w:rsidP="00E15926">
    <w:pPr>
      <w:pStyle w:val="Footer"/>
      <w:tabs>
        <w:tab w:val="clear" w:pos="4752"/>
        <w:tab w:val="left" w:pos="720"/>
        <w:tab w:val="center" w:pos="4680"/>
        <w:tab w:val="right" w:pos="8640"/>
      </w:tabs>
      <w:jc w:val="left"/>
      <w:rPr>
        <w:szCs w:val="18"/>
      </w:rPr>
    </w:pPr>
    <w:r w:rsidRPr="00845603">
      <w:rPr>
        <w:szCs w:val="18"/>
      </w:rPr>
      <w:tab/>
    </w:r>
    <w:proofErr w:type="spellStart"/>
    <w:proofErr w:type="gramStart"/>
    <w:r w:rsidRPr="00845603">
      <w:rPr>
        <w:b/>
        <w:szCs w:val="18"/>
      </w:rPr>
      <w:t>tel</w:t>
    </w:r>
    <w:proofErr w:type="spellEnd"/>
    <w:proofErr w:type="gramEnd"/>
    <w:r w:rsidRPr="00845603">
      <w:rPr>
        <w:szCs w:val="18"/>
      </w:rPr>
      <w:t xml:space="preserve"> </w:t>
    </w:r>
    <w:r w:rsidR="00EA05A3">
      <w:rPr>
        <w:szCs w:val="18"/>
      </w:rPr>
      <w:t>954-331-6100</w:t>
    </w:r>
    <w:r w:rsidRPr="00845603">
      <w:rPr>
        <w:szCs w:val="18"/>
      </w:rPr>
      <w:tab/>
      <w:t>www.camsys.com</w:t>
    </w:r>
    <w:r w:rsidRPr="00845603">
      <w:rPr>
        <w:szCs w:val="18"/>
      </w:rPr>
      <w:tab/>
    </w:r>
    <w:r w:rsidRPr="00845603">
      <w:rPr>
        <w:b/>
        <w:szCs w:val="18"/>
      </w:rPr>
      <w:t>fax</w:t>
    </w:r>
    <w:r w:rsidRPr="00845603">
      <w:rPr>
        <w:szCs w:val="18"/>
      </w:rPr>
      <w:t xml:space="preserve"> </w:t>
    </w:r>
    <w:r w:rsidR="00EA05A3">
      <w:rPr>
        <w:szCs w:val="18"/>
      </w:rPr>
      <w:t>954-331-6101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34D463" w14:textId="77777777" w:rsidR="00010762" w:rsidRDefault="00010762" w:rsidP="00C149E5">
      <w:r>
        <w:separator/>
      </w:r>
    </w:p>
  </w:footnote>
  <w:footnote w:type="continuationSeparator" w:id="0">
    <w:p w14:paraId="7D7146B2" w14:textId="77777777" w:rsidR="00010762" w:rsidRDefault="00010762" w:rsidP="00C149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CB40BF" w14:textId="77777777" w:rsidR="00C149E5" w:rsidRDefault="00C149E5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11C57D3" wp14:editId="0761FFA4">
          <wp:simplePos x="0" y="0"/>
          <wp:positionH relativeFrom="column">
            <wp:posOffset>1892935</wp:posOffset>
          </wp:positionH>
          <wp:positionV relativeFrom="paragraph">
            <wp:posOffset>-484505</wp:posOffset>
          </wp:positionV>
          <wp:extent cx="2057400" cy="1014984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tack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7400" cy="10149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0313C"/>
    <w:multiLevelType w:val="singleLevel"/>
    <w:tmpl w:val="410E363A"/>
    <w:lvl w:ilvl="0">
      <w:start w:val="1"/>
      <w:numFmt w:val="bullet"/>
      <w:pStyle w:val="CSMemo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0895198"/>
    <w:multiLevelType w:val="singleLevel"/>
    <w:tmpl w:val="9DE4A218"/>
    <w:lvl w:ilvl="0">
      <w:start w:val="1"/>
      <w:numFmt w:val="bullet"/>
      <w:pStyle w:val="CSMemoList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BED2EC0"/>
    <w:multiLevelType w:val="hybridMultilevel"/>
    <w:tmpl w:val="51CC8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E4139D"/>
    <w:multiLevelType w:val="singleLevel"/>
    <w:tmpl w:val="AF0616D2"/>
    <w:lvl w:ilvl="0">
      <w:start w:val="1"/>
      <w:numFmt w:val="bullet"/>
      <w:pStyle w:val="CSMemoListDash1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7EED258F"/>
    <w:multiLevelType w:val="hybridMultilevel"/>
    <w:tmpl w:val="24DA2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5A3"/>
    <w:rsid w:val="00010762"/>
    <w:rsid w:val="00075896"/>
    <w:rsid w:val="00093ADB"/>
    <w:rsid w:val="001358F5"/>
    <w:rsid w:val="001F6098"/>
    <w:rsid w:val="001F6A28"/>
    <w:rsid w:val="00202DCD"/>
    <w:rsid w:val="00216A20"/>
    <w:rsid w:val="00222580"/>
    <w:rsid w:val="00233F66"/>
    <w:rsid w:val="002556D6"/>
    <w:rsid w:val="002A6912"/>
    <w:rsid w:val="00316F30"/>
    <w:rsid w:val="003F059B"/>
    <w:rsid w:val="004B6442"/>
    <w:rsid w:val="005559D6"/>
    <w:rsid w:val="005717AD"/>
    <w:rsid w:val="005F337D"/>
    <w:rsid w:val="00637201"/>
    <w:rsid w:val="006B1CC3"/>
    <w:rsid w:val="00711AFA"/>
    <w:rsid w:val="00736DE0"/>
    <w:rsid w:val="00782EEA"/>
    <w:rsid w:val="00841A0A"/>
    <w:rsid w:val="008C4012"/>
    <w:rsid w:val="009C1973"/>
    <w:rsid w:val="009E0E35"/>
    <w:rsid w:val="009F1D96"/>
    <w:rsid w:val="00B22EA7"/>
    <w:rsid w:val="00C04766"/>
    <w:rsid w:val="00C149E5"/>
    <w:rsid w:val="00CE21C6"/>
    <w:rsid w:val="00DC4AEB"/>
    <w:rsid w:val="00E06571"/>
    <w:rsid w:val="00E15926"/>
    <w:rsid w:val="00E84D90"/>
    <w:rsid w:val="00EA05A3"/>
    <w:rsid w:val="00F70D0C"/>
    <w:rsid w:val="00FE2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7EF9C8"/>
  <w15:chartTrackingRefBased/>
  <w15:docId w15:val="{63CA2C6E-EC30-48B7-BFF1-874C475A2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/>
    <w:lsdException w:name="Body Text First Indent 2" w:semiHidden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841A0A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styleId="Heading1">
    <w:name w:val="heading 1"/>
    <w:basedOn w:val="Normal"/>
    <w:next w:val="Normal"/>
    <w:link w:val="Heading1Char"/>
    <w:semiHidden/>
    <w:rsid w:val="00202DCD"/>
    <w:pPr>
      <w:keepNext/>
      <w:jc w:val="left"/>
      <w:outlineLvl w:val="0"/>
    </w:pPr>
    <w:rPr>
      <w:color w:val="C0C0C0"/>
      <w:kern w:val="28"/>
      <w:sz w:val="4"/>
    </w:rPr>
  </w:style>
  <w:style w:type="paragraph" w:styleId="Heading2">
    <w:name w:val="heading 2"/>
    <w:basedOn w:val="Normal"/>
    <w:next w:val="Normal"/>
    <w:link w:val="Heading2Char"/>
    <w:semiHidden/>
    <w:rsid w:val="00202DCD"/>
    <w:pPr>
      <w:keepNext/>
      <w:jc w:val="left"/>
      <w:outlineLvl w:val="1"/>
    </w:pPr>
    <w:rPr>
      <w:color w:val="C0C0C0"/>
      <w:sz w:val="4"/>
    </w:rPr>
  </w:style>
  <w:style w:type="paragraph" w:styleId="Heading3">
    <w:name w:val="heading 3"/>
    <w:basedOn w:val="Normal"/>
    <w:next w:val="Normal"/>
    <w:link w:val="Heading3Char"/>
    <w:semiHidden/>
    <w:rsid w:val="00202DCD"/>
    <w:pPr>
      <w:keepNext/>
      <w:jc w:val="left"/>
      <w:outlineLvl w:val="2"/>
    </w:pPr>
    <w:rPr>
      <w:color w:val="C0C0C0"/>
      <w:sz w:val="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02D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A0A"/>
    <w:rPr>
      <w:rFonts w:ascii="Tahoma" w:eastAsia="Times New Roman" w:hAnsi="Tahoma" w:cs="Tahoma"/>
      <w:sz w:val="16"/>
      <w:szCs w:val="16"/>
    </w:rPr>
  </w:style>
  <w:style w:type="paragraph" w:customStyle="1" w:styleId="CSMemoNormal">
    <w:name w:val="CS Memo Normal"/>
    <w:basedOn w:val="Normal"/>
    <w:qFormat/>
    <w:rsid w:val="00202DCD"/>
  </w:style>
  <w:style w:type="paragraph" w:customStyle="1" w:styleId="CSMemo1">
    <w:name w:val="CS Memo 1"/>
    <w:basedOn w:val="CSMemoNormal"/>
    <w:next w:val="CSMemoBodyText"/>
    <w:qFormat/>
    <w:rsid w:val="001358F5"/>
    <w:pPr>
      <w:keepNext/>
      <w:spacing w:before="240" w:after="360"/>
      <w:jc w:val="left"/>
      <w:outlineLvl w:val="0"/>
    </w:pPr>
    <w:rPr>
      <w:b/>
      <w:sz w:val="26"/>
    </w:rPr>
  </w:style>
  <w:style w:type="paragraph" w:customStyle="1" w:styleId="CSMemo1to2">
    <w:name w:val="CS Memo 1 to 2"/>
    <w:basedOn w:val="CSMemoNormal"/>
    <w:next w:val="CSMemo2"/>
    <w:qFormat/>
    <w:rsid w:val="00202DCD"/>
    <w:pPr>
      <w:keepNext/>
      <w:spacing w:before="240" w:after="240"/>
      <w:jc w:val="left"/>
      <w:outlineLvl w:val="0"/>
    </w:pPr>
    <w:rPr>
      <w:b/>
      <w:sz w:val="26"/>
    </w:rPr>
  </w:style>
  <w:style w:type="paragraph" w:customStyle="1" w:styleId="CSMemo2">
    <w:name w:val="CS Memo 2"/>
    <w:basedOn w:val="CSMemoNormal"/>
    <w:next w:val="CSMemoBodyText"/>
    <w:qFormat/>
    <w:rsid w:val="00202DCD"/>
    <w:pPr>
      <w:keepNext/>
      <w:spacing w:before="120" w:after="240"/>
      <w:jc w:val="left"/>
      <w:outlineLvl w:val="1"/>
    </w:pPr>
    <w:rPr>
      <w:b/>
      <w:i/>
      <w:sz w:val="24"/>
    </w:rPr>
  </w:style>
  <w:style w:type="paragraph" w:customStyle="1" w:styleId="CSMemoBodyText">
    <w:name w:val="CS Memo Body Text"/>
    <w:basedOn w:val="Normal"/>
    <w:qFormat/>
    <w:rsid w:val="00202DCD"/>
    <w:pPr>
      <w:spacing w:after="240"/>
    </w:pPr>
  </w:style>
  <w:style w:type="paragraph" w:customStyle="1" w:styleId="CSMemoFootnoteReference">
    <w:name w:val="CS Memo Footnote Reference"/>
    <w:basedOn w:val="Normal"/>
    <w:link w:val="CSMemoFootnoteReferenceChar"/>
    <w:uiPriority w:val="99"/>
    <w:qFormat/>
    <w:rsid w:val="00202DCD"/>
    <w:pPr>
      <w:jc w:val="left"/>
    </w:pPr>
    <w:rPr>
      <w:sz w:val="20"/>
      <w:vertAlign w:val="superscript"/>
    </w:rPr>
  </w:style>
  <w:style w:type="character" w:customStyle="1" w:styleId="CSMemoFootnoteReferenceChar">
    <w:name w:val="CS Memo Footnote Reference Char"/>
    <w:basedOn w:val="DefaultParagraphFont"/>
    <w:link w:val="CSMemoFootnoteReference"/>
    <w:uiPriority w:val="99"/>
    <w:rsid w:val="00202DCD"/>
    <w:rPr>
      <w:rFonts w:ascii="Arial" w:eastAsia="Times New Roman" w:hAnsi="Arial" w:cs="Times New Roman"/>
      <w:sz w:val="20"/>
      <w:szCs w:val="20"/>
      <w:vertAlign w:val="superscript"/>
    </w:rPr>
  </w:style>
  <w:style w:type="paragraph" w:customStyle="1" w:styleId="CSMemoFootnoteText">
    <w:name w:val="CS Memo Footnote Text"/>
    <w:basedOn w:val="Normal"/>
    <w:uiPriority w:val="99"/>
    <w:qFormat/>
    <w:rsid w:val="00202DCD"/>
    <w:pPr>
      <w:spacing w:before="120"/>
      <w:ind w:left="270" w:hanging="270"/>
    </w:pPr>
    <w:rPr>
      <w:sz w:val="20"/>
    </w:rPr>
  </w:style>
  <w:style w:type="paragraph" w:customStyle="1" w:styleId="CSMemoHeading">
    <w:name w:val="CS Memo Heading"/>
    <w:basedOn w:val="Normal"/>
    <w:rsid w:val="00202DCD"/>
    <w:pPr>
      <w:pBdr>
        <w:bottom w:val="single" w:sz="6" w:space="13" w:color="auto"/>
      </w:pBdr>
      <w:spacing w:after="260"/>
      <w:ind w:left="1152" w:hanging="1152"/>
      <w:jc w:val="left"/>
    </w:pPr>
  </w:style>
  <w:style w:type="paragraph" w:customStyle="1" w:styleId="CSMemoListBullet">
    <w:name w:val="CS Memo List Bullet"/>
    <w:basedOn w:val="Normal"/>
    <w:qFormat/>
    <w:rsid w:val="00202DCD"/>
    <w:pPr>
      <w:numPr>
        <w:numId w:val="1"/>
      </w:numPr>
      <w:spacing w:after="240"/>
    </w:pPr>
  </w:style>
  <w:style w:type="paragraph" w:customStyle="1" w:styleId="CSMemoListBullet1">
    <w:name w:val="CS Memo List Bullet 1"/>
    <w:basedOn w:val="Normal"/>
    <w:qFormat/>
    <w:rsid w:val="00202DCD"/>
    <w:pPr>
      <w:numPr>
        <w:numId w:val="2"/>
      </w:numPr>
      <w:spacing w:after="120"/>
    </w:pPr>
  </w:style>
  <w:style w:type="paragraph" w:customStyle="1" w:styleId="CSMemoListDash1">
    <w:name w:val="CS Memo List Dash 1"/>
    <w:basedOn w:val="Normal"/>
    <w:qFormat/>
    <w:rsid w:val="00202DCD"/>
    <w:pPr>
      <w:numPr>
        <w:numId w:val="3"/>
      </w:numPr>
      <w:spacing w:after="120"/>
    </w:pPr>
  </w:style>
  <w:style w:type="character" w:styleId="PageNumber">
    <w:name w:val="page number"/>
    <w:basedOn w:val="DefaultParagraphFont"/>
    <w:semiHidden/>
    <w:rsid w:val="00202DCD"/>
    <w:rPr>
      <w:rFonts w:ascii="Book Antiqua" w:hAnsi="Book Antiqua"/>
    </w:rPr>
  </w:style>
  <w:style w:type="character" w:customStyle="1" w:styleId="CSMemoPageNumber">
    <w:name w:val="CS Memo Page Number"/>
    <w:basedOn w:val="PageNumber"/>
    <w:uiPriority w:val="99"/>
    <w:rsid w:val="00202DCD"/>
    <w:rPr>
      <w:rFonts w:ascii="Arial" w:hAnsi="Arial"/>
      <w:sz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02DC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02DCD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semiHidden/>
    <w:rsid w:val="00202DCD"/>
    <w:pPr>
      <w:tabs>
        <w:tab w:val="center" w:pos="4752"/>
      </w:tabs>
      <w:jc w:val="center"/>
    </w:pPr>
    <w:rPr>
      <w:color w:val="003A69"/>
      <w:spacing w:val="20"/>
      <w:sz w:val="18"/>
    </w:rPr>
  </w:style>
  <w:style w:type="character" w:customStyle="1" w:styleId="FooterChar">
    <w:name w:val="Footer Char"/>
    <w:basedOn w:val="DefaultParagraphFont"/>
    <w:link w:val="Footer"/>
    <w:semiHidden/>
    <w:rsid w:val="00841A0A"/>
    <w:rPr>
      <w:rFonts w:ascii="Arial" w:eastAsia="Times New Roman" w:hAnsi="Arial" w:cs="Times New Roman"/>
      <w:color w:val="003A69"/>
      <w:spacing w:val="20"/>
      <w:sz w:val="18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02DCD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202DCD"/>
    <w:pPr>
      <w:ind w:left="144" w:hanging="144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02DCD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semiHidden/>
    <w:rsid w:val="00202DCD"/>
  </w:style>
  <w:style w:type="character" w:customStyle="1" w:styleId="HeaderChar">
    <w:name w:val="Header Char"/>
    <w:basedOn w:val="DefaultParagraphFont"/>
    <w:link w:val="Header"/>
    <w:semiHidden/>
    <w:rsid w:val="00202DCD"/>
    <w:rPr>
      <w:rFonts w:ascii="Arial" w:eastAsia="Times New Roman" w:hAnsi="Arial" w:cs="Times New Roman"/>
      <w:szCs w:val="20"/>
    </w:rPr>
  </w:style>
  <w:style w:type="character" w:customStyle="1" w:styleId="Heading1Char">
    <w:name w:val="Heading 1 Char"/>
    <w:basedOn w:val="DefaultParagraphFont"/>
    <w:link w:val="Heading1"/>
    <w:semiHidden/>
    <w:rsid w:val="00841A0A"/>
    <w:rPr>
      <w:rFonts w:ascii="Arial" w:eastAsia="Times New Roman" w:hAnsi="Arial" w:cs="Times New Roman"/>
      <w:color w:val="C0C0C0"/>
      <w:kern w:val="28"/>
      <w:sz w:val="4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202DCD"/>
    <w:rPr>
      <w:rFonts w:ascii="Arial" w:eastAsia="Times New Roman" w:hAnsi="Arial" w:cs="Times New Roman"/>
      <w:color w:val="C0C0C0"/>
      <w:sz w:val="4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202DCD"/>
    <w:rPr>
      <w:rFonts w:ascii="Arial" w:eastAsia="Times New Roman" w:hAnsi="Arial" w:cs="Times New Roman"/>
      <w:color w:val="C0C0C0"/>
      <w:sz w:val="4"/>
      <w:szCs w:val="20"/>
    </w:rPr>
  </w:style>
  <w:style w:type="character" w:styleId="Hyperlink">
    <w:name w:val="Hyperlink"/>
    <w:basedOn w:val="DefaultParagraphFont"/>
    <w:uiPriority w:val="99"/>
    <w:semiHidden/>
    <w:rsid w:val="00202DCD"/>
    <w:rPr>
      <w:color w:val="0563C1" w:themeColor="hyperlink"/>
      <w:u w:val="single"/>
    </w:rPr>
  </w:style>
  <w:style w:type="table" w:styleId="TableGrid">
    <w:name w:val="Table Grid"/>
    <w:basedOn w:val="TableNormal"/>
    <w:rsid w:val="00202DC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05A3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Cs w:val="22"/>
    </w:rPr>
  </w:style>
  <w:style w:type="paragraph" w:styleId="CommentText">
    <w:name w:val="annotation text"/>
    <w:basedOn w:val="Normal"/>
    <w:link w:val="CommentTextChar"/>
    <w:unhideWhenUsed/>
    <w:rsid w:val="00EA05A3"/>
    <w:pPr>
      <w:jc w:val="left"/>
    </w:pPr>
    <w:rPr>
      <w:rFonts w:asciiTheme="minorHAnsi" w:eastAsiaTheme="minorHAnsi" w:hAnsiTheme="minorHAnsi" w:cstheme="minorBidi"/>
      <w:sz w:val="20"/>
    </w:rPr>
  </w:style>
  <w:style w:type="character" w:customStyle="1" w:styleId="CommentTextChar">
    <w:name w:val="Comment Text Char"/>
    <w:basedOn w:val="DefaultParagraphFont"/>
    <w:link w:val="CommentText"/>
    <w:rsid w:val="00EA05A3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316F3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16F30"/>
    <w:pPr>
      <w:jc w:val="both"/>
    </w:pPr>
    <w:rPr>
      <w:rFonts w:ascii="Arial" w:eastAsia="Times New Roman" w:hAnsi="Arial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6F30"/>
    <w:rPr>
      <w:rFonts w:ascii="Arial" w:eastAsia="Times New Roman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CSTemplates\Correspondence\Memo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Memo.dotm</Template>
  <TotalTime>1</TotalTime>
  <Pages>2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Martin Milkovits</cp:lastModifiedBy>
  <cp:revision>3</cp:revision>
  <dcterms:created xsi:type="dcterms:W3CDTF">2017-09-29T17:12:00Z</dcterms:created>
  <dcterms:modified xsi:type="dcterms:W3CDTF">2017-09-29T19:06:00Z</dcterms:modified>
</cp:coreProperties>
</file>