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900F24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Freight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900F24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Freight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0596">
        <w:rPr>
          <w:b/>
          <w:sz w:val="28"/>
          <w:szCs w:val="28"/>
        </w:rPr>
        <w:t>Tue</w:t>
      </w:r>
      <w:r w:rsidR="000163A5">
        <w:rPr>
          <w:b/>
          <w:sz w:val="28"/>
          <w:szCs w:val="28"/>
        </w:rPr>
        <w:t>sday</w:t>
      </w:r>
      <w:r w:rsidR="00184D18">
        <w:rPr>
          <w:b/>
          <w:sz w:val="28"/>
          <w:szCs w:val="28"/>
        </w:rPr>
        <w:t xml:space="preserve">, </w:t>
      </w:r>
      <w:r w:rsidR="00DC0596">
        <w:rPr>
          <w:b/>
          <w:sz w:val="28"/>
          <w:szCs w:val="28"/>
        </w:rPr>
        <w:t>November</w:t>
      </w:r>
      <w:r w:rsidR="00900F24">
        <w:rPr>
          <w:b/>
          <w:sz w:val="28"/>
          <w:szCs w:val="28"/>
        </w:rPr>
        <w:t xml:space="preserve"> </w:t>
      </w:r>
      <w:r w:rsidR="00DC0596">
        <w:rPr>
          <w:b/>
          <w:sz w:val="28"/>
          <w:szCs w:val="28"/>
        </w:rPr>
        <w:t>4, 2014</w:t>
      </w:r>
    </w:p>
    <w:p w:rsidR="002123DA" w:rsidRDefault="00DC0596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2:30 – 3</w:t>
      </w:r>
      <w:r w:rsidR="00900F24">
        <w:rPr>
          <w:b/>
          <w:sz w:val="28"/>
          <w:szCs w:val="28"/>
        </w:rPr>
        <w:t>:3</w:t>
      </w:r>
      <w:r>
        <w:rPr>
          <w:b/>
          <w:sz w:val="28"/>
          <w:szCs w:val="28"/>
        </w:rPr>
        <w:t>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A8586C" w:rsidRDefault="00415D27" w:rsidP="005F4B8B">
      <w:pPr>
        <w:rPr>
          <w:rFonts w:cstheme="minorHAnsi"/>
          <w:b/>
          <w:sz w:val="28"/>
          <w:szCs w:val="28"/>
          <w:u w:val="single"/>
        </w:rPr>
      </w:pPr>
      <w:r w:rsidRPr="00A8586C">
        <w:rPr>
          <w:rFonts w:cstheme="minorHAnsi"/>
          <w:b/>
          <w:sz w:val="28"/>
          <w:szCs w:val="28"/>
          <w:u w:val="single"/>
        </w:rPr>
        <w:t>Attendees List: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30"/>
      </w:tblGrid>
      <w:tr w:rsidR="00DC0596" w:rsidRPr="009A6A01" w:rsidTr="003B2E22">
        <w:trPr>
          <w:trHeight w:val="3220"/>
        </w:trPr>
        <w:tc>
          <w:tcPr>
            <w:tcW w:w="4528" w:type="dxa"/>
          </w:tcPr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Heather Lupton, URS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Diana Fields, FDOT Central Office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Frank Tabatabaee, FDOT Central Office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Krishnan Viswanathan, CDM Smith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Robert Palmer, RS&amp;H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Sarah Catala, FDOT District 1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Seckin Ozkul, CUTR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SungRyong Han, BCC Engineering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Keith Robbins, FDOT District 1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Jeremy Upchurch, FDOT District 4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Hui Zhao</w:t>
            </w:r>
          </w:p>
          <w:p w:rsid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Brian Hunter, FDOT District 7</w:t>
            </w:r>
          </w:p>
          <w:p w:rsidR="00AE1536" w:rsidRDefault="00AE1536" w:rsidP="003B2E22">
            <w:pPr>
              <w:rPr>
                <w:rFonts w:ascii="Garamond" w:hAnsi="Garamond" w:cstheme="minorHAnsi"/>
                <w:b/>
              </w:rPr>
            </w:pPr>
          </w:p>
          <w:p w:rsidR="00AE1536" w:rsidRPr="00DC0596" w:rsidRDefault="00AE1536" w:rsidP="003B2E22">
            <w:pPr>
              <w:rPr>
                <w:rFonts w:ascii="Garamond" w:hAnsi="Garamond" w:cstheme="minorHAnsi"/>
                <w:b/>
              </w:rPr>
            </w:pPr>
          </w:p>
        </w:tc>
        <w:tc>
          <w:tcPr>
            <w:tcW w:w="4530" w:type="dxa"/>
          </w:tcPr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Ameera Sayeed, FDOT District 2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Abdul Pinjari, USF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Daniel Beagan, Cambridge Systematics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Carlos Castro, FDOT District 6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Rickey Fitzgerald, FDOT Central Office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Li Jin, Kittelson &amp; Associates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Terry Corkery, FDOT Central Office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Thomas Hill, FDOT Central Office</w:t>
            </w:r>
          </w:p>
          <w:p w:rsidR="00DC0596" w:rsidRPr="00DC0596" w:rsidRDefault="00DC0596" w:rsidP="003B2E22">
            <w:pPr>
              <w:rPr>
                <w:rFonts w:ascii="Garamond" w:hAnsi="Garamond" w:cstheme="minorHAnsi"/>
                <w:b/>
              </w:rPr>
            </w:pPr>
            <w:r w:rsidRPr="00DC0596">
              <w:rPr>
                <w:rFonts w:ascii="Garamond" w:hAnsi="Garamond" w:cstheme="minorHAnsi"/>
                <w:b/>
              </w:rPr>
              <w:t>Denise Bunnewith, North Florida TPO</w:t>
            </w:r>
          </w:p>
        </w:tc>
      </w:tr>
    </w:tbl>
    <w:p w:rsidR="00DC0596" w:rsidRDefault="00DC0596" w:rsidP="00AE1536">
      <w:p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 xml:space="preserve">Ameera Sayeed </w:t>
      </w:r>
      <w:r w:rsidRPr="007D2475">
        <w:rPr>
          <w:rFonts w:ascii="Garamond" w:hAnsi="Garamond" w:cstheme="minorHAnsi"/>
          <w:sz w:val="24"/>
        </w:rPr>
        <w:t xml:space="preserve">began the meeting. – </w:t>
      </w:r>
      <w:r>
        <w:rPr>
          <w:rFonts w:ascii="Garamond" w:hAnsi="Garamond" w:cstheme="minorHAnsi"/>
          <w:sz w:val="24"/>
        </w:rPr>
        <w:t xml:space="preserve">2:33 </w:t>
      </w:r>
      <w:r w:rsidRPr="007D2475">
        <w:rPr>
          <w:rFonts w:ascii="Garamond" w:hAnsi="Garamond" w:cstheme="minorHAnsi"/>
          <w:sz w:val="24"/>
        </w:rPr>
        <w:t>pm</w:t>
      </w:r>
    </w:p>
    <w:p w:rsidR="00AE1536" w:rsidRPr="00AE1536" w:rsidRDefault="00AE1536" w:rsidP="00AE1536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Pr="00DC0596" w:rsidRDefault="00DC0596" w:rsidP="00DC0596">
      <w:pPr>
        <w:pStyle w:val="Heading2"/>
        <w:spacing w:before="0"/>
        <w:rPr>
          <w:rFonts w:cstheme="minorHAnsi"/>
        </w:rPr>
      </w:pPr>
      <w:r w:rsidRPr="00DC0596">
        <w:rPr>
          <w:rFonts w:cstheme="minorHAnsi"/>
          <w:color w:val="auto"/>
        </w:rPr>
        <w:t>Introduction</w:t>
      </w:r>
      <w:r w:rsidRPr="00F74FB4">
        <w:rPr>
          <w:rFonts w:cstheme="minorHAnsi"/>
        </w:rPr>
        <w:t xml:space="preserve"> </w:t>
      </w:r>
    </w:p>
    <w:p w:rsidR="00DC0596" w:rsidRDefault="00DC0596" w:rsidP="00DC0596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Each participant introduced themselves and their affiliation</w:t>
      </w:r>
    </w:p>
    <w:p w:rsidR="00DC0596" w:rsidRPr="00DC0596" w:rsidRDefault="00DC0596" w:rsidP="00DC0596">
      <w:pPr>
        <w:pStyle w:val="ListParagraph"/>
        <w:spacing w:after="0" w:line="240" w:lineRule="auto"/>
        <w:rPr>
          <w:rFonts w:ascii="Garamond" w:hAnsi="Garamond" w:cstheme="minorHAnsi"/>
          <w:sz w:val="24"/>
        </w:rPr>
      </w:pPr>
    </w:p>
    <w:p w:rsidR="00DC0596" w:rsidRPr="00DC0596" w:rsidRDefault="00DC0596" w:rsidP="00DC0596">
      <w:pPr>
        <w:pStyle w:val="Heading2"/>
        <w:spacing w:before="0"/>
        <w:rPr>
          <w:rFonts w:cstheme="minorHAnsi"/>
          <w:color w:val="auto"/>
        </w:rPr>
      </w:pPr>
      <w:r w:rsidRPr="00DC0596">
        <w:rPr>
          <w:rFonts w:cstheme="minorHAnsi"/>
          <w:color w:val="auto"/>
        </w:rPr>
        <w:t xml:space="preserve">Mission Statement 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Open discussion of the mission statement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2</w:t>
      </w:r>
      <w:r w:rsidRPr="00352D8C">
        <w:rPr>
          <w:rFonts w:ascii="Garamond" w:hAnsi="Garamond" w:cstheme="minorHAnsi"/>
          <w:sz w:val="24"/>
          <w:vertAlign w:val="superscript"/>
        </w:rPr>
        <w:t>nd</w:t>
      </w:r>
      <w:r>
        <w:rPr>
          <w:rFonts w:ascii="Garamond" w:hAnsi="Garamond" w:cstheme="minorHAnsi"/>
          <w:sz w:val="24"/>
        </w:rPr>
        <w:t xml:space="preserve"> sentence – look at the commodity flow using the statewide freight model</w:t>
      </w:r>
    </w:p>
    <w:p w:rsidR="00DC0596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Air, water, rail, and truck</w:t>
      </w:r>
    </w:p>
    <w:p w:rsidR="00DC0596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Development of the freight model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lastRenderedPageBreak/>
        <w:t>Any mention of the end goal? What’s the end result of looking at all of this?</w:t>
      </w:r>
    </w:p>
    <w:p w:rsidR="00DC0596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It would be too detailed to be included in the mission statement</w:t>
      </w:r>
    </w:p>
    <w:p w:rsidR="00DC0596" w:rsidRDefault="00DC0596" w:rsidP="00DC0596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Helping our policy-makers look at the freight model and assess investments</w:t>
      </w:r>
    </w:p>
    <w:p w:rsidR="00DC0596" w:rsidRDefault="00DC0596" w:rsidP="00DC0596">
      <w:pPr>
        <w:pStyle w:val="ListParagraph"/>
        <w:numPr>
          <w:ilvl w:val="3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Use the outputs and take use of the model to the next level of assessing returns in investments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We should look at all of our resources, not just the model</w:t>
      </w:r>
    </w:p>
    <w:p w:rsidR="00DC0596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Each data resource will tell us a different story</w:t>
      </w:r>
    </w:p>
    <w:p w:rsidR="00DC0596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We need to frame what FDOT should be doing for their districts and MPOs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The modification of the second bullet to “evaluate, coordinate, facilitate, and improve the forecasting and simulation of freight movements in transportation modeling and planning.” would help to broaden the statement.</w:t>
      </w:r>
    </w:p>
    <w:p w:rsidR="00DC0596" w:rsidRPr="007D2475" w:rsidRDefault="00DC0596" w:rsidP="00DC0596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Pr="00DC0596" w:rsidRDefault="00DC0596" w:rsidP="00DC0596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7D2475">
        <w:rPr>
          <w:rFonts w:ascii="Garamond" w:hAnsi="Garamond" w:cstheme="minorHAnsi"/>
          <w:b/>
          <w:sz w:val="24"/>
        </w:rPr>
        <w:t xml:space="preserve">Action Item: 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Modify the second bullet to read “Evaluate, coordinate, facilitate, and improve the forecasting and simulation of freight movements in transportation modeling and planning.”</w:t>
      </w:r>
    </w:p>
    <w:p w:rsidR="00DC0596" w:rsidRPr="00DC0596" w:rsidRDefault="00DC0596" w:rsidP="00DC0596">
      <w:pPr>
        <w:pStyle w:val="ListParagraph"/>
        <w:spacing w:after="0" w:line="240" w:lineRule="auto"/>
        <w:rPr>
          <w:rFonts w:asciiTheme="majorHAnsi" w:hAnsiTheme="majorHAnsi" w:cstheme="minorHAnsi"/>
          <w:b/>
        </w:rPr>
      </w:pPr>
    </w:p>
    <w:p w:rsidR="00DC0596" w:rsidRPr="00DC0596" w:rsidRDefault="00DC0596" w:rsidP="00DC0596">
      <w:pPr>
        <w:pStyle w:val="Heading2"/>
        <w:spacing w:before="0"/>
        <w:rPr>
          <w:rFonts w:cstheme="minorHAnsi"/>
          <w:color w:val="auto"/>
        </w:rPr>
      </w:pPr>
      <w:r w:rsidRPr="00DC0596">
        <w:rPr>
          <w:rFonts w:cstheme="minorHAnsi"/>
          <w:color w:val="auto"/>
        </w:rPr>
        <w:t>Members and Friends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 w:rsidRPr="00DB72C6">
        <w:rPr>
          <w:rFonts w:ascii="Garamond" w:hAnsi="Garamond" w:cstheme="minorHAnsi"/>
          <w:sz w:val="24"/>
        </w:rPr>
        <w:t>Comments? Suggestions?</w:t>
      </w:r>
    </w:p>
    <w:p w:rsidR="00DC0596" w:rsidRPr="00DB72C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Contact Ameera or Frank with any comments or suggestions.</w:t>
      </w:r>
    </w:p>
    <w:p w:rsidR="00DC0596" w:rsidRDefault="00DC0596" w:rsidP="00DC0596">
      <w:pPr>
        <w:spacing w:after="0" w:line="240" w:lineRule="auto"/>
        <w:rPr>
          <w:rFonts w:ascii="Garamond" w:hAnsi="Garamond" w:cstheme="minorHAnsi"/>
          <w:b/>
          <w:sz w:val="24"/>
        </w:rPr>
      </w:pPr>
    </w:p>
    <w:p w:rsidR="00DC0596" w:rsidRPr="00DC0596" w:rsidRDefault="00DC0596" w:rsidP="00DC0596">
      <w:pPr>
        <w:pStyle w:val="Heading2"/>
        <w:spacing w:before="0"/>
        <w:rPr>
          <w:rFonts w:cstheme="minorHAnsi"/>
          <w:color w:val="auto"/>
        </w:rPr>
      </w:pPr>
      <w:r w:rsidRPr="00DC0596">
        <w:rPr>
          <w:rFonts w:cstheme="minorHAnsi"/>
          <w:color w:val="auto"/>
        </w:rPr>
        <w:t>Data Symposium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Comments from the Data Symposium in Orlando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Excited to work with the model and see how it all works from a multimodal perspective</w:t>
      </w:r>
    </w:p>
    <w:p w:rsidR="00DC0596" w:rsidRPr="000E16E2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It will be interesting to see how all of these modes interact with one another</w:t>
      </w:r>
    </w:p>
    <w:p w:rsidR="00DC0596" w:rsidRPr="00DB72C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Survey to be released to determine how many network points were made at the conference.</w:t>
      </w:r>
    </w:p>
    <w:p w:rsidR="00DC0596" w:rsidRDefault="00DC0596" w:rsidP="00DC0596">
      <w:pPr>
        <w:spacing w:after="0" w:line="240" w:lineRule="auto"/>
      </w:pPr>
    </w:p>
    <w:p w:rsidR="00DC0596" w:rsidRPr="00DC0596" w:rsidRDefault="00DC0596" w:rsidP="00DC0596">
      <w:pPr>
        <w:pStyle w:val="Heading2"/>
        <w:spacing w:before="0"/>
        <w:rPr>
          <w:rFonts w:cstheme="minorHAnsi"/>
          <w:color w:val="auto"/>
        </w:rPr>
      </w:pPr>
      <w:r w:rsidRPr="00DC0596">
        <w:rPr>
          <w:rFonts w:cstheme="minorHAnsi"/>
          <w:color w:val="auto"/>
        </w:rPr>
        <w:t>Item 5: Statewide Freight Model</w:t>
      </w:r>
    </w:p>
    <w:p w:rsidR="00DC0596" w:rsidRPr="008F31F1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 w:rsidRPr="008F31F1">
        <w:rPr>
          <w:rFonts w:ascii="Garamond" w:hAnsi="Garamond" w:cstheme="minorHAnsi"/>
          <w:sz w:val="24"/>
        </w:rPr>
        <w:t>Passenger and freight models to be integrated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This integration gives</w:t>
      </w:r>
      <w:r w:rsidRPr="008F31F1">
        <w:rPr>
          <w:rFonts w:ascii="Garamond" w:hAnsi="Garamond" w:cstheme="minorHAnsi"/>
          <w:sz w:val="24"/>
        </w:rPr>
        <w:t xml:space="preserve"> the benefit of a system of checks and balances</w:t>
      </w:r>
    </w:p>
    <w:p w:rsidR="00DC0596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We can tell the free-flow speed, congested speed, and free-flow volume on different segments of the model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During the validation of the model, we’re seeing discrepancies between the passenger model and the freight model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Want to create a product that will provide accurate data that policy-makers can rely on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The decision was made to look at the FAF data (from the commodity-flow survey) and purchased Transearch data that was customized to our needs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Transearch is richer than FAF data in terms of customization of the rail, PIERS data the custom data, and the T100 data</w:t>
      </w:r>
    </w:p>
    <w:p w:rsidR="00DC0596" w:rsidRDefault="00DC0596" w:rsidP="00DC0596">
      <w:pPr>
        <w:pStyle w:val="ListParagraph"/>
        <w:numPr>
          <w:ilvl w:val="2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We realize and anticipate that FAF data is built differently under different assumptions than those of the Transearch data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The supply-chain freight model with a 2010 base year is almost finished with the validation process</w:t>
      </w:r>
    </w:p>
    <w:p w:rsidR="00AE1536" w:rsidRDefault="00AE1536" w:rsidP="00AE153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lastRenderedPageBreak/>
        <w:t>It is different than the way the 2005 freight model was built</w:t>
      </w:r>
    </w:p>
    <w:p w:rsidR="00DC0596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Working on putting together the forecast years, but currently the main focus is to have a solid base year</w:t>
      </w:r>
    </w:p>
    <w:p w:rsidR="00DC0596" w:rsidRDefault="00DC0596" w:rsidP="00DC0596">
      <w:pPr>
        <w:spacing w:after="0" w:line="240" w:lineRule="auto"/>
        <w:rPr>
          <w:rFonts w:ascii="Garamond" w:hAnsi="Garamond" w:cstheme="minorHAnsi"/>
          <w:b/>
          <w:sz w:val="24"/>
        </w:rPr>
      </w:pPr>
    </w:p>
    <w:p w:rsidR="00DC0596" w:rsidRPr="00DC0596" w:rsidRDefault="00DC0596" w:rsidP="00DC0596">
      <w:pPr>
        <w:pStyle w:val="Heading2"/>
        <w:spacing w:before="0"/>
        <w:rPr>
          <w:rFonts w:cstheme="minorHAnsi"/>
          <w:color w:val="auto"/>
        </w:rPr>
      </w:pPr>
      <w:r w:rsidRPr="00DC0596">
        <w:rPr>
          <w:rFonts w:cstheme="minorHAnsi"/>
          <w:color w:val="auto"/>
        </w:rPr>
        <w:t>Upcoming Model Task Force Meeting</w:t>
      </w:r>
      <w:bookmarkStart w:id="0" w:name="_GoBack"/>
      <w:bookmarkEnd w:id="0"/>
    </w:p>
    <w:p w:rsidR="00DC0596" w:rsidRPr="0038537C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The meeting has b</w:t>
      </w:r>
      <w:r w:rsidRPr="0038537C">
        <w:rPr>
          <w:rFonts w:ascii="Garamond" w:hAnsi="Garamond" w:cstheme="minorHAnsi"/>
          <w:sz w:val="24"/>
        </w:rPr>
        <w:t>een postponed to</w:t>
      </w:r>
      <w:r>
        <w:rPr>
          <w:rFonts w:ascii="Garamond" w:hAnsi="Garamond" w:cstheme="minorHAnsi"/>
          <w:sz w:val="24"/>
        </w:rPr>
        <w:t xml:space="preserve"> a later date</w:t>
      </w:r>
      <w:r w:rsidRPr="0038537C">
        <w:rPr>
          <w:rFonts w:ascii="Garamond" w:hAnsi="Garamond" w:cstheme="minorHAnsi"/>
          <w:sz w:val="24"/>
        </w:rPr>
        <w:t xml:space="preserve"> sometime next year</w:t>
      </w:r>
    </w:p>
    <w:p w:rsidR="00DC0596" w:rsidRPr="001B10C9" w:rsidRDefault="00DC0596" w:rsidP="00DC059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 w:rsidRPr="0038537C">
        <w:rPr>
          <w:rFonts w:ascii="Garamond" w:hAnsi="Garamond" w:cstheme="minorHAnsi"/>
          <w:sz w:val="24"/>
        </w:rPr>
        <w:t xml:space="preserve">Now looking at February </w:t>
      </w:r>
      <w:r>
        <w:rPr>
          <w:rFonts w:ascii="Garamond" w:hAnsi="Garamond" w:cstheme="minorHAnsi"/>
          <w:sz w:val="24"/>
        </w:rPr>
        <w:t xml:space="preserve">2015 </w:t>
      </w:r>
      <w:r w:rsidRPr="001B10C9">
        <w:rPr>
          <w:rFonts w:ascii="Garamond" w:hAnsi="Garamond" w:cstheme="minorHAnsi"/>
          <w:sz w:val="24"/>
        </w:rPr>
        <w:t>date</w:t>
      </w:r>
      <w:r>
        <w:rPr>
          <w:rFonts w:ascii="Garamond" w:hAnsi="Garamond" w:cstheme="minorHAnsi"/>
          <w:sz w:val="24"/>
        </w:rPr>
        <w:t xml:space="preserve"> for the meeting</w:t>
      </w:r>
    </w:p>
    <w:p w:rsidR="00DC0596" w:rsidRDefault="00DC0596" w:rsidP="00DC0596">
      <w:pPr>
        <w:spacing w:after="0" w:line="240" w:lineRule="auto"/>
        <w:rPr>
          <w:rFonts w:ascii="Garamond" w:hAnsi="Garamond" w:cstheme="minorHAnsi"/>
          <w:b/>
          <w:sz w:val="24"/>
        </w:rPr>
      </w:pPr>
    </w:p>
    <w:p w:rsidR="00DC0596" w:rsidRPr="00DC0596" w:rsidRDefault="00DC0596" w:rsidP="00DC0596">
      <w:pPr>
        <w:pStyle w:val="Heading2"/>
        <w:spacing w:before="0"/>
        <w:rPr>
          <w:rFonts w:cstheme="minorHAnsi"/>
          <w:color w:val="auto"/>
        </w:rPr>
      </w:pPr>
      <w:r w:rsidRPr="00DC0596">
        <w:rPr>
          <w:rFonts w:cstheme="minorHAnsi"/>
          <w:color w:val="auto"/>
        </w:rPr>
        <w:t>Next Steps</w:t>
      </w:r>
    </w:p>
    <w:p w:rsidR="00DC0596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The committee’s p</w:t>
      </w:r>
      <w:r w:rsidRPr="001B10C9">
        <w:rPr>
          <w:rFonts w:ascii="Garamond" w:hAnsi="Garamond" w:cstheme="minorHAnsi"/>
          <w:sz w:val="24"/>
        </w:rPr>
        <w:t>articipation in the Model Task Force</w:t>
      </w:r>
      <w:r>
        <w:rPr>
          <w:rFonts w:ascii="Garamond" w:hAnsi="Garamond" w:cstheme="minorHAnsi"/>
          <w:sz w:val="24"/>
        </w:rPr>
        <w:t xml:space="preserve"> meeting</w:t>
      </w:r>
    </w:p>
    <w:p w:rsidR="00DC0596" w:rsidRPr="001B10C9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sz w:val="24"/>
        </w:rPr>
      </w:pPr>
      <w:r>
        <w:rPr>
          <w:rFonts w:ascii="Garamond" w:hAnsi="Garamond" w:cstheme="minorHAnsi"/>
          <w:sz w:val="24"/>
        </w:rPr>
        <w:t>In the meantime, feel free to email Ameera with any questions and concerns</w:t>
      </w:r>
    </w:p>
    <w:p w:rsidR="00DC0596" w:rsidRDefault="00DC0596" w:rsidP="00DC0596">
      <w:pPr>
        <w:spacing w:after="0" w:line="240" w:lineRule="auto"/>
        <w:rPr>
          <w:rFonts w:ascii="Garamond" w:hAnsi="Garamond" w:cstheme="minorHAnsi"/>
          <w:b/>
          <w:sz w:val="24"/>
        </w:rPr>
      </w:pPr>
    </w:p>
    <w:p w:rsidR="00DC0596" w:rsidRPr="00DC0596" w:rsidRDefault="00DC0596" w:rsidP="00DC0596">
      <w:pPr>
        <w:spacing w:after="0" w:line="240" w:lineRule="auto"/>
        <w:rPr>
          <w:rFonts w:ascii="Garamond" w:hAnsi="Garamond" w:cstheme="minorHAnsi"/>
          <w:b/>
          <w:sz w:val="24"/>
        </w:rPr>
      </w:pPr>
      <w:r w:rsidRPr="007D2475">
        <w:rPr>
          <w:rFonts w:ascii="Garamond" w:hAnsi="Garamond" w:cstheme="minorHAnsi"/>
          <w:b/>
          <w:sz w:val="24"/>
        </w:rPr>
        <w:t xml:space="preserve">Action Item: </w:t>
      </w:r>
    </w:p>
    <w:p w:rsidR="00DC0596" w:rsidRPr="001B0BB9" w:rsidRDefault="00DC0596" w:rsidP="00DC0596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 w:cstheme="minorHAnsi"/>
          <w:b/>
          <w:sz w:val="24"/>
        </w:rPr>
      </w:pPr>
      <w:r w:rsidRPr="001B0BB9">
        <w:rPr>
          <w:rFonts w:ascii="Garamond" w:hAnsi="Garamond" w:cstheme="minorHAnsi"/>
          <w:b/>
          <w:sz w:val="24"/>
        </w:rPr>
        <w:t xml:space="preserve">Frank and Ameera to send out </w:t>
      </w:r>
      <w:r>
        <w:rPr>
          <w:rFonts w:ascii="Garamond" w:hAnsi="Garamond" w:cstheme="minorHAnsi"/>
          <w:b/>
          <w:sz w:val="24"/>
        </w:rPr>
        <w:t xml:space="preserve">meeting </w:t>
      </w:r>
      <w:r w:rsidRPr="001B0BB9">
        <w:rPr>
          <w:rFonts w:ascii="Garamond" w:hAnsi="Garamond" w:cstheme="minorHAnsi"/>
          <w:b/>
          <w:sz w:val="24"/>
        </w:rPr>
        <w:t>invitations</w:t>
      </w:r>
    </w:p>
    <w:p w:rsidR="00DC0596" w:rsidRPr="007D2475" w:rsidRDefault="00DC0596" w:rsidP="00DC0596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Pr="007D2475" w:rsidRDefault="00DC0596" w:rsidP="00DC0596">
      <w:pPr>
        <w:spacing w:after="0" w:line="240" w:lineRule="auto"/>
        <w:rPr>
          <w:rFonts w:ascii="Garamond" w:hAnsi="Garamond" w:cstheme="minorHAnsi"/>
          <w:sz w:val="24"/>
        </w:rPr>
      </w:pPr>
      <w:r w:rsidRPr="007D2475">
        <w:rPr>
          <w:rFonts w:ascii="Garamond" w:hAnsi="Garamond" w:cstheme="minorHAnsi"/>
          <w:sz w:val="24"/>
        </w:rPr>
        <w:t>M</w:t>
      </w:r>
      <w:r>
        <w:rPr>
          <w:rFonts w:ascii="Garamond" w:hAnsi="Garamond" w:cstheme="minorHAnsi"/>
          <w:sz w:val="24"/>
        </w:rPr>
        <w:t>eeting adjourned –</w:t>
      </w:r>
      <w:r w:rsidRPr="007D2475">
        <w:rPr>
          <w:rFonts w:ascii="Garamond" w:hAnsi="Garamond" w:cstheme="minorHAnsi"/>
          <w:sz w:val="24"/>
        </w:rPr>
        <w:t xml:space="preserve"> </w:t>
      </w:r>
      <w:r>
        <w:rPr>
          <w:rFonts w:ascii="Garamond" w:hAnsi="Garamond" w:cstheme="minorHAnsi"/>
          <w:sz w:val="24"/>
        </w:rPr>
        <w:t>3:09</w:t>
      </w:r>
      <w:r w:rsidRPr="007D2475">
        <w:rPr>
          <w:rFonts w:ascii="Garamond" w:hAnsi="Garamond" w:cstheme="minorHAnsi"/>
          <w:sz w:val="24"/>
        </w:rPr>
        <w:t xml:space="preserve"> pm</w:t>
      </w:r>
    </w:p>
    <w:p w:rsidR="00DC0596" w:rsidRDefault="00DC0596" w:rsidP="000163A5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Default="00DC0596" w:rsidP="000163A5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Default="00DC0596" w:rsidP="000163A5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Default="00DC0596" w:rsidP="000163A5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Default="00DC0596" w:rsidP="000163A5">
      <w:pPr>
        <w:spacing w:after="0" w:line="240" w:lineRule="auto"/>
        <w:rPr>
          <w:rFonts w:ascii="Garamond" w:hAnsi="Garamond" w:cstheme="minorHAnsi"/>
          <w:sz w:val="24"/>
        </w:rPr>
      </w:pPr>
    </w:p>
    <w:p w:rsidR="00DC0596" w:rsidRDefault="00DC0596" w:rsidP="000163A5">
      <w:pPr>
        <w:spacing w:after="0" w:line="240" w:lineRule="auto"/>
        <w:rPr>
          <w:rFonts w:ascii="Garamond" w:hAnsi="Garamond" w:cstheme="minorHAnsi"/>
          <w:sz w:val="24"/>
        </w:rPr>
      </w:pPr>
    </w:p>
    <w:p w:rsidR="00900F24" w:rsidRDefault="00900F24" w:rsidP="000163A5">
      <w:pPr>
        <w:spacing w:after="0" w:line="240" w:lineRule="auto"/>
        <w:rPr>
          <w:rFonts w:ascii="Garamond" w:hAnsi="Garamond" w:cstheme="minorHAnsi"/>
          <w:sz w:val="24"/>
        </w:rPr>
      </w:pPr>
    </w:p>
    <w:p w:rsidR="00A54F2E" w:rsidRPr="005B6D26" w:rsidRDefault="00A54F2E" w:rsidP="00AB4E43">
      <w:pPr>
        <w:spacing w:after="0" w:line="240" w:lineRule="auto"/>
        <w:rPr>
          <w:rFonts w:ascii="Tahoma" w:hAnsi="Tahoma" w:cs="Tahoma"/>
          <w:i/>
          <w:color w:val="1F497D"/>
        </w:rPr>
      </w:pPr>
    </w:p>
    <w:sectPr w:rsidR="00A54F2E" w:rsidRPr="005B6D26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9455ED">
      <w:rPr>
        <w:rStyle w:val="PageNumber"/>
        <w:rFonts w:eastAsiaTheme="majorEastAsia"/>
        <w:noProof/>
        <w:sz w:val="22"/>
        <w:szCs w:val="22"/>
      </w:rPr>
      <w:t>3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9455ED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40AE9"/>
    <w:multiLevelType w:val="hybridMultilevel"/>
    <w:tmpl w:val="CBF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276C"/>
    <w:multiLevelType w:val="hybridMultilevel"/>
    <w:tmpl w:val="3D9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A6755"/>
    <w:multiLevelType w:val="hybridMultilevel"/>
    <w:tmpl w:val="FCE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D7D7F"/>
    <w:multiLevelType w:val="hybridMultilevel"/>
    <w:tmpl w:val="9956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35DAC"/>
    <w:multiLevelType w:val="hybridMultilevel"/>
    <w:tmpl w:val="CFE8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2831"/>
    <w:multiLevelType w:val="hybridMultilevel"/>
    <w:tmpl w:val="3770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04606"/>
    <w:multiLevelType w:val="hybridMultilevel"/>
    <w:tmpl w:val="4208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B3AAD"/>
    <w:multiLevelType w:val="hybridMultilevel"/>
    <w:tmpl w:val="80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6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4"/>
  </w:num>
  <w:num w:numId="17">
    <w:abstractNumId w:val="7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B1C39"/>
    <w:rsid w:val="00153CFE"/>
    <w:rsid w:val="001849A1"/>
    <w:rsid w:val="00184D18"/>
    <w:rsid w:val="002123DA"/>
    <w:rsid w:val="0026516C"/>
    <w:rsid w:val="003652E2"/>
    <w:rsid w:val="003A4DA1"/>
    <w:rsid w:val="003B4DE8"/>
    <w:rsid w:val="00404BCB"/>
    <w:rsid w:val="00415D27"/>
    <w:rsid w:val="004B120F"/>
    <w:rsid w:val="004D1447"/>
    <w:rsid w:val="00504E62"/>
    <w:rsid w:val="00544955"/>
    <w:rsid w:val="00557532"/>
    <w:rsid w:val="00577F35"/>
    <w:rsid w:val="005A2D15"/>
    <w:rsid w:val="005B6D26"/>
    <w:rsid w:val="005F4B8B"/>
    <w:rsid w:val="00801708"/>
    <w:rsid w:val="00835361"/>
    <w:rsid w:val="00841FAE"/>
    <w:rsid w:val="00850445"/>
    <w:rsid w:val="00900F24"/>
    <w:rsid w:val="009455ED"/>
    <w:rsid w:val="009C53B7"/>
    <w:rsid w:val="00A54F2E"/>
    <w:rsid w:val="00A849A3"/>
    <w:rsid w:val="00A8586C"/>
    <w:rsid w:val="00A94B6C"/>
    <w:rsid w:val="00AA4B1C"/>
    <w:rsid w:val="00AB4E43"/>
    <w:rsid w:val="00AE1536"/>
    <w:rsid w:val="00B11024"/>
    <w:rsid w:val="00B45A28"/>
    <w:rsid w:val="00B66D59"/>
    <w:rsid w:val="00B96A67"/>
    <w:rsid w:val="00C31F77"/>
    <w:rsid w:val="00CC2DAB"/>
    <w:rsid w:val="00CD457F"/>
    <w:rsid w:val="00CE76B7"/>
    <w:rsid w:val="00DC0596"/>
    <w:rsid w:val="00E17442"/>
    <w:rsid w:val="00E34035"/>
    <w:rsid w:val="00E53DCB"/>
    <w:rsid w:val="00E72820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Committee Meeting Agenda</vt:lpstr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Minutes</dc:title>
  <dc:creator>pl931ft</dc:creator>
  <cp:lastModifiedBy>Tabatabaee, Frank</cp:lastModifiedBy>
  <cp:revision>31</cp:revision>
  <dcterms:created xsi:type="dcterms:W3CDTF">2015-07-01T18:31:00Z</dcterms:created>
  <dcterms:modified xsi:type="dcterms:W3CDTF">2015-07-13T15:29:00Z</dcterms:modified>
</cp:coreProperties>
</file>