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7" w:rsidRDefault="00153CFE" w:rsidP="00153CFE">
      <w:pPr>
        <w:jc w:val="center"/>
        <w:rPr>
          <w:rFonts w:ascii="Cambria" w:hAnsi="Cambria"/>
          <w:b/>
          <w:color w:val="1F497D"/>
          <w:sz w:val="36"/>
          <w:szCs w:val="36"/>
        </w:rPr>
      </w:pPr>
      <w:r>
        <w:rPr>
          <w:rFonts w:ascii="Cambria" w:hAnsi="Cambria"/>
          <w:b/>
          <w:color w:val="1F497D"/>
          <w:sz w:val="36"/>
          <w:szCs w:val="36"/>
        </w:rPr>
        <w:t xml:space="preserve">MTF </w:t>
      </w:r>
      <w:r w:rsidR="003B4DE8">
        <w:rPr>
          <w:rFonts w:ascii="Cambria" w:hAnsi="Cambria"/>
          <w:b/>
          <w:color w:val="1F497D"/>
          <w:sz w:val="36"/>
          <w:szCs w:val="36"/>
        </w:rPr>
        <w:t>Data</w:t>
      </w:r>
      <w:r w:rsidR="004D1447" w:rsidRPr="00153CFE">
        <w:rPr>
          <w:rFonts w:ascii="Cambria" w:hAnsi="Cambria"/>
          <w:b/>
          <w:color w:val="1F497D"/>
          <w:sz w:val="36"/>
          <w:szCs w:val="36"/>
        </w:rPr>
        <w:t xml:space="preserve"> Committee </w:t>
      </w:r>
      <w:r>
        <w:rPr>
          <w:rFonts w:ascii="Cambria" w:hAnsi="Cambria"/>
          <w:b/>
          <w:color w:val="1F497D"/>
          <w:sz w:val="36"/>
          <w:szCs w:val="36"/>
        </w:rPr>
        <w:t xml:space="preserve">Meeting </w:t>
      </w:r>
      <w:r w:rsidR="00F64B16" w:rsidRPr="00153CFE">
        <w:rPr>
          <w:rFonts w:ascii="Cambria" w:hAnsi="Cambria"/>
          <w:b/>
          <w:color w:val="1F497D"/>
          <w:sz w:val="36"/>
          <w:szCs w:val="36"/>
        </w:rPr>
        <w:t>Agenda</w:t>
      </w:r>
    </w:p>
    <w:p w:rsidR="00153CFE" w:rsidRDefault="00CC2DAB" w:rsidP="00153CFE">
      <w:pPr>
        <w:jc w:val="center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Tuesday</w:t>
      </w:r>
      <w:r w:rsidR="002C337C">
        <w:rPr>
          <w:rFonts w:ascii="Cambria" w:hAnsi="Cambria"/>
          <w:color w:val="1F497D"/>
          <w:sz w:val="28"/>
          <w:szCs w:val="28"/>
        </w:rPr>
        <w:t>, February</w:t>
      </w:r>
      <w:r w:rsidR="003B4DE8">
        <w:rPr>
          <w:rFonts w:ascii="Cambria" w:hAnsi="Cambria"/>
          <w:color w:val="1F497D"/>
          <w:sz w:val="28"/>
          <w:szCs w:val="28"/>
        </w:rPr>
        <w:t xml:space="preserve"> </w:t>
      </w:r>
      <w:r w:rsidR="002C337C">
        <w:rPr>
          <w:rFonts w:ascii="Cambria" w:hAnsi="Cambria"/>
          <w:color w:val="1F497D"/>
          <w:sz w:val="28"/>
          <w:szCs w:val="28"/>
        </w:rPr>
        <w:t>23, 2016</w:t>
      </w:r>
    </w:p>
    <w:p w:rsidR="00153CFE" w:rsidRDefault="002C337C" w:rsidP="00153CFE">
      <w:pPr>
        <w:jc w:val="center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2:00 – 3</w:t>
      </w:r>
      <w:r w:rsidR="003B4DE8">
        <w:rPr>
          <w:rFonts w:ascii="Cambria" w:hAnsi="Cambria"/>
          <w:color w:val="1F497D"/>
          <w:sz w:val="28"/>
          <w:szCs w:val="28"/>
        </w:rPr>
        <w:t>:00 P</w:t>
      </w:r>
      <w:r w:rsidR="00153CFE">
        <w:rPr>
          <w:rFonts w:ascii="Cambria" w:hAnsi="Cambria"/>
          <w:color w:val="1F497D"/>
          <w:sz w:val="28"/>
          <w:szCs w:val="28"/>
        </w:rPr>
        <w:t>.M. EST</w:t>
      </w:r>
    </w:p>
    <w:p w:rsidR="00153CFE" w:rsidRPr="00153CFE" w:rsidRDefault="00153CFE" w:rsidP="00153CFE">
      <w:pPr>
        <w:jc w:val="center"/>
        <w:rPr>
          <w:rFonts w:ascii="Cambria" w:hAnsi="Cambria"/>
          <w:color w:val="1F497D"/>
          <w:sz w:val="28"/>
          <w:szCs w:val="28"/>
        </w:rPr>
      </w:pPr>
      <w:r>
        <w:rPr>
          <w:rFonts w:ascii="Cambria" w:hAnsi="Cambria"/>
          <w:color w:val="1F497D"/>
          <w:sz w:val="28"/>
          <w:szCs w:val="28"/>
        </w:rPr>
        <w:t>Via GoToMeeting</w:t>
      </w:r>
    </w:p>
    <w:p w:rsidR="00153CFE" w:rsidRPr="00153CFE" w:rsidRDefault="00153CFE" w:rsidP="00153CFE">
      <w:pPr>
        <w:jc w:val="center"/>
        <w:rPr>
          <w:rFonts w:ascii="Cambria" w:hAnsi="Cambria"/>
          <w:b/>
          <w:color w:val="1F497D"/>
          <w:sz w:val="36"/>
          <w:szCs w:val="36"/>
        </w:rPr>
      </w:pPr>
    </w:p>
    <w:p w:rsidR="00B96A67" w:rsidRPr="00153CFE" w:rsidRDefault="00B96A67" w:rsidP="004D1447">
      <w:pPr>
        <w:rPr>
          <w:rFonts w:ascii="Cambria" w:hAnsi="Cambria"/>
          <w:color w:val="1F497D"/>
          <w:sz w:val="36"/>
          <w:szCs w:val="36"/>
          <w:u w:val="single"/>
        </w:rPr>
      </w:pPr>
    </w:p>
    <w:p w:rsidR="004D1447" w:rsidRPr="00153CFE" w:rsidRDefault="004D1447" w:rsidP="004D1447">
      <w:pPr>
        <w:rPr>
          <w:rFonts w:ascii="Cambria" w:hAnsi="Cambria"/>
          <w:color w:val="1F497D"/>
          <w:sz w:val="32"/>
          <w:szCs w:val="32"/>
        </w:rPr>
      </w:pPr>
    </w:p>
    <w:p w:rsidR="004D1447" w:rsidRPr="00CC2DAB" w:rsidRDefault="00153CFE" w:rsidP="004D1447">
      <w:pPr>
        <w:rPr>
          <w:rFonts w:ascii="Cambria" w:hAnsi="Cambria"/>
          <w:color w:val="1F4E79" w:themeColor="accent1" w:themeShade="80"/>
          <w:sz w:val="28"/>
          <w:szCs w:val="32"/>
        </w:rPr>
      </w:pPr>
      <w:r w:rsidRPr="00CC2DAB">
        <w:rPr>
          <w:rFonts w:ascii="Cambria" w:hAnsi="Cambria"/>
          <w:color w:val="1F4E79" w:themeColor="accent1" w:themeShade="80"/>
          <w:sz w:val="28"/>
          <w:szCs w:val="32"/>
          <w:u w:val="single"/>
        </w:rPr>
        <w:t>Agenda I</w:t>
      </w:r>
      <w:r w:rsidR="004D1447" w:rsidRPr="00CC2DAB">
        <w:rPr>
          <w:rFonts w:ascii="Cambria" w:hAnsi="Cambria"/>
          <w:color w:val="1F4E79" w:themeColor="accent1" w:themeShade="80"/>
          <w:sz w:val="28"/>
          <w:szCs w:val="32"/>
          <w:u w:val="single"/>
        </w:rPr>
        <w:t>tems</w:t>
      </w:r>
      <w:r w:rsidR="004D1447" w:rsidRPr="00CC2DAB">
        <w:rPr>
          <w:rFonts w:ascii="Cambria" w:hAnsi="Cambria"/>
          <w:color w:val="1F4E79" w:themeColor="accent1" w:themeShade="80"/>
          <w:sz w:val="28"/>
          <w:szCs w:val="32"/>
        </w:rPr>
        <w:t>:</w:t>
      </w:r>
    </w:p>
    <w:p w:rsidR="00E17442" w:rsidRPr="002C337C" w:rsidRDefault="002C337C" w:rsidP="002C337C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Review</w:t>
      </w:r>
      <w:bookmarkStart w:id="0" w:name="_GoBack"/>
      <w:bookmarkEnd w:id="0"/>
      <w:r>
        <w:rPr>
          <w:color w:val="1F4E79" w:themeColor="accent1" w:themeShade="80"/>
        </w:rPr>
        <w:t xml:space="preserve"> last discussion and decision made on the frequency of the employment data purchase</w:t>
      </w:r>
    </w:p>
    <w:p w:rsidR="002C337C" w:rsidRDefault="002C337C" w:rsidP="002C337C">
      <w:pPr>
        <w:ind w:left="360"/>
        <w:rPr>
          <w:color w:val="1F4E79" w:themeColor="accent1" w:themeShade="80"/>
        </w:rPr>
      </w:pPr>
    </w:p>
    <w:p w:rsidR="002C337C" w:rsidRDefault="002C337C" w:rsidP="002C337C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 w:rsidRPr="002C337C">
        <w:rPr>
          <w:color w:val="1F4E79" w:themeColor="accent1" w:themeShade="80"/>
        </w:rPr>
        <w:t>Discussion on the different employment data vendors and schedule up to 3 vendors to present their product on separate meetings to the Data Committee</w:t>
      </w:r>
    </w:p>
    <w:p w:rsidR="002C337C" w:rsidRPr="002C337C" w:rsidRDefault="002C337C" w:rsidP="002C337C">
      <w:pPr>
        <w:pStyle w:val="ListParagraph"/>
        <w:rPr>
          <w:color w:val="1F4E79" w:themeColor="accent1" w:themeShade="80"/>
        </w:rPr>
      </w:pPr>
    </w:p>
    <w:p w:rsidR="002C337C" w:rsidRPr="002C337C" w:rsidRDefault="002C337C" w:rsidP="002C337C">
      <w:pPr>
        <w:pStyle w:val="ListParagraph"/>
        <w:numPr>
          <w:ilvl w:val="0"/>
          <w:numId w:val="4"/>
        </w:numPr>
        <w:rPr>
          <w:color w:val="1F4E79" w:themeColor="accent1" w:themeShade="80"/>
        </w:rPr>
      </w:pPr>
      <w:r>
        <w:rPr>
          <w:color w:val="1F4E79" w:themeColor="accent1" w:themeShade="80"/>
        </w:rPr>
        <w:t>Ultimately decide when and which vendor to purchase employment data from</w:t>
      </w:r>
    </w:p>
    <w:sectPr w:rsidR="002C337C" w:rsidRPr="002C337C" w:rsidSect="00A54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B011C"/>
    <w:multiLevelType w:val="hybridMultilevel"/>
    <w:tmpl w:val="CF9AEB9A"/>
    <w:lvl w:ilvl="0" w:tplc="014875AC">
      <w:start w:val="1"/>
      <w:numFmt w:val="decimal"/>
      <w:lvlText w:val="%1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638A9"/>
    <w:multiLevelType w:val="hybridMultilevel"/>
    <w:tmpl w:val="A9349D7C"/>
    <w:lvl w:ilvl="0" w:tplc="2C24B4F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835F5"/>
    <w:multiLevelType w:val="hybridMultilevel"/>
    <w:tmpl w:val="E0606BE0"/>
    <w:lvl w:ilvl="0" w:tplc="E766E1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CF3F97"/>
    <w:multiLevelType w:val="hybridMultilevel"/>
    <w:tmpl w:val="A70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47"/>
    <w:rsid w:val="00153CFE"/>
    <w:rsid w:val="001849A1"/>
    <w:rsid w:val="002C337C"/>
    <w:rsid w:val="003A4DA1"/>
    <w:rsid w:val="003B4DE8"/>
    <w:rsid w:val="00404BCB"/>
    <w:rsid w:val="004B120F"/>
    <w:rsid w:val="004D1447"/>
    <w:rsid w:val="00544955"/>
    <w:rsid w:val="00557532"/>
    <w:rsid w:val="00801708"/>
    <w:rsid w:val="00835361"/>
    <w:rsid w:val="00841FAE"/>
    <w:rsid w:val="00A54F2E"/>
    <w:rsid w:val="00AA4B1C"/>
    <w:rsid w:val="00B45A28"/>
    <w:rsid w:val="00B96A67"/>
    <w:rsid w:val="00C31F77"/>
    <w:rsid w:val="00CC2DAB"/>
    <w:rsid w:val="00CE76B7"/>
    <w:rsid w:val="00E17442"/>
    <w:rsid w:val="00E72820"/>
    <w:rsid w:val="00F64B16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160BEF-5938-458D-9778-8D373DBB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4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4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2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pl931ft</dc:creator>
  <cp:lastModifiedBy>Tabatabaee, Frank</cp:lastModifiedBy>
  <cp:revision>6</cp:revision>
  <dcterms:created xsi:type="dcterms:W3CDTF">2015-06-12T19:41:00Z</dcterms:created>
  <dcterms:modified xsi:type="dcterms:W3CDTF">2016-02-19T13:29:00Z</dcterms:modified>
</cp:coreProperties>
</file>