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BF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AC9AA20" wp14:editId="65904ED0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eastAsia="Times New Roman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40D62637" w14:textId="26D8B21B" w:rsidR="0026516C" w:rsidRPr="00B10C5E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cstheme="minorHAnsi"/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B10C5E">
                                  <w:rPr>
                                    <w:rFonts w:eastAsia="Times New Roman" w:cs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 w:rsidRPr="00B10C5E">
                                  <w:rPr>
                                    <w:rFonts w:eastAsia="Times New Roman" w:cs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B10C5E">
                                  <w:rPr>
                                    <w:rFonts w:eastAsia="Times New Roman" w:cs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</w:t>
                                </w:r>
                                <w:r w:rsidR="00B10C5E" w:rsidRPr="00B10C5E">
                                  <w:rPr>
                                    <w:rFonts w:eastAsia="Times New Roman" w:cs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AA20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eastAsia="Times New Roman" w:cstheme="minorHAnsi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0D62637" w14:textId="26D8B21B" w:rsidR="0026516C" w:rsidRPr="00B10C5E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10C5E">
                            <w:rPr>
                              <w:rFonts w:eastAsia="Times New Roman" w:cstheme="min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 w:rsidRPr="00B10C5E">
                            <w:rPr>
                              <w:rFonts w:eastAsia="Times New Roman" w:cstheme="minorHAnsi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B10C5E">
                            <w:rPr>
                              <w:rFonts w:eastAsia="Times New Roman" w:cstheme="min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</w:t>
                          </w:r>
                          <w:r w:rsidR="00B10C5E" w:rsidRPr="00B10C5E">
                            <w:rPr>
                              <w:rFonts w:eastAsia="Times New Roman" w:cstheme="minorHAnsi"/>
                              <w:color w:val="FFFFFF" w:themeColor="background1"/>
                              <w:sz w:val="36"/>
                              <w:szCs w:val="36"/>
                            </w:rPr>
                            <w:t>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6C2C5C73" wp14:editId="7CE38E47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CD13" w14:textId="77777777"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14:paraId="506610EB" w14:textId="55596ED9" w:rsidR="00153CFE" w:rsidRPr="00B10C5E" w:rsidRDefault="00B66D59" w:rsidP="0026516C">
      <w:pPr>
        <w:rPr>
          <w:rFonts w:cstheme="minorHAnsi"/>
          <w:b/>
          <w:sz w:val="28"/>
          <w:szCs w:val="28"/>
        </w:rPr>
      </w:pPr>
      <w:r w:rsidRPr="00B10C5E">
        <w:rPr>
          <w:rFonts w:cstheme="minorHAnsi"/>
          <w:b/>
          <w:sz w:val="28"/>
          <w:szCs w:val="28"/>
        </w:rPr>
        <w:t>Date:</w:t>
      </w:r>
      <w:r w:rsidR="007B0564" w:rsidRPr="00B10C5E">
        <w:rPr>
          <w:rFonts w:cstheme="minorHAnsi"/>
          <w:b/>
          <w:sz w:val="28"/>
          <w:szCs w:val="28"/>
        </w:rPr>
        <w:tab/>
      </w:r>
      <w:r w:rsidR="00A440C0" w:rsidRPr="00B10C5E">
        <w:rPr>
          <w:rFonts w:cstheme="minorHAnsi"/>
          <w:b/>
          <w:sz w:val="28"/>
          <w:szCs w:val="28"/>
        </w:rPr>
        <w:tab/>
      </w:r>
      <w:r w:rsidR="00870546" w:rsidRPr="00B10C5E">
        <w:rPr>
          <w:rFonts w:eastAsiaTheme="minorHAnsi" w:cstheme="minorHAnsi"/>
          <w:b/>
          <w:sz w:val="28"/>
          <w:szCs w:val="28"/>
        </w:rPr>
        <w:t>Wednes</w:t>
      </w:r>
      <w:r w:rsidR="007A2D4B" w:rsidRPr="00B10C5E">
        <w:rPr>
          <w:rFonts w:eastAsiaTheme="minorHAnsi" w:cstheme="minorHAnsi"/>
          <w:b/>
          <w:sz w:val="28"/>
          <w:szCs w:val="28"/>
        </w:rPr>
        <w:t>day</w:t>
      </w:r>
      <w:r w:rsidR="005552AF" w:rsidRPr="00B10C5E">
        <w:rPr>
          <w:rFonts w:eastAsiaTheme="minorHAnsi" w:cstheme="minorHAnsi"/>
          <w:b/>
          <w:sz w:val="28"/>
          <w:szCs w:val="28"/>
        </w:rPr>
        <w:t>,</w:t>
      </w:r>
      <w:r w:rsidR="007B0564" w:rsidRPr="00B10C5E">
        <w:rPr>
          <w:rFonts w:eastAsiaTheme="minorHAnsi" w:cstheme="minorHAnsi"/>
          <w:b/>
          <w:sz w:val="28"/>
          <w:szCs w:val="28"/>
        </w:rPr>
        <w:t xml:space="preserve"> </w:t>
      </w:r>
      <w:r w:rsidR="00896895" w:rsidRPr="00B10C5E">
        <w:rPr>
          <w:rFonts w:eastAsiaTheme="minorHAnsi" w:cstheme="minorHAnsi"/>
          <w:b/>
          <w:sz w:val="28"/>
          <w:szCs w:val="28"/>
        </w:rPr>
        <w:t>J</w:t>
      </w:r>
      <w:r w:rsidR="007A2D4B" w:rsidRPr="00B10C5E">
        <w:rPr>
          <w:rFonts w:eastAsiaTheme="minorHAnsi" w:cstheme="minorHAnsi"/>
          <w:b/>
          <w:sz w:val="28"/>
          <w:szCs w:val="28"/>
        </w:rPr>
        <w:t>une 2</w:t>
      </w:r>
      <w:r w:rsidR="004D2954" w:rsidRPr="00B10C5E">
        <w:rPr>
          <w:rFonts w:eastAsiaTheme="minorHAnsi" w:cstheme="minorHAnsi"/>
          <w:b/>
          <w:sz w:val="28"/>
          <w:szCs w:val="28"/>
        </w:rPr>
        <w:t>9</w:t>
      </w:r>
      <w:r w:rsidR="000477D5" w:rsidRPr="00B10C5E">
        <w:rPr>
          <w:rFonts w:eastAsiaTheme="minorHAnsi" w:cstheme="minorHAnsi"/>
          <w:b/>
          <w:sz w:val="28"/>
          <w:szCs w:val="28"/>
        </w:rPr>
        <w:t>, 20</w:t>
      </w:r>
      <w:r w:rsidR="00A121DB" w:rsidRPr="00B10C5E">
        <w:rPr>
          <w:rFonts w:eastAsiaTheme="minorHAnsi" w:cstheme="minorHAnsi"/>
          <w:b/>
          <w:sz w:val="28"/>
          <w:szCs w:val="28"/>
        </w:rPr>
        <w:t>2</w:t>
      </w:r>
      <w:r w:rsidR="00346828" w:rsidRPr="00B10C5E">
        <w:rPr>
          <w:rFonts w:eastAsiaTheme="minorHAnsi" w:cstheme="minorHAnsi"/>
          <w:b/>
          <w:sz w:val="28"/>
          <w:szCs w:val="28"/>
        </w:rPr>
        <w:t>2</w:t>
      </w:r>
    </w:p>
    <w:p w14:paraId="76A3D7FE" w14:textId="382A97C5" w:rsidR="00153CFE" w:rsidRPr="00B10C5E" w:rsidRDefault="00B66D59" w:rsidP="0026516C">
      <w:pPr>
        <w:rPr>
          <w:rFonts w:cstheme="minorHAnsi"/>
          <w:b/>
          <w:sz w:val="28"/>
          <w:szCs w:val="28"/>
        </w:rPr>
      </w:pPr>
      <w:r w:rsidRPr="00B10C5E">
        <w:rPr>
          <w:rFonts w:cstheme="minorHAnsi"/>
          <w:b/>
          <w:sz w:val="28"/>
          <w:szCs w:val="28"/>
        </w:rPr>
        <w:t xml:space="preserve">Time: </w:t>
      </w:r>
      <w:r w:rsidR="00153CFE" w:rsidRPr="00B10C5E">
        <w:rPr>
          <w:rFonts w:cstheme="minorHAnsi"/>
          <w:b/>
          <w:sz w:val="28"/>
          <w:szCs w:val="28"/>
        </w:rPr>
        <w:t xml:space="preserve"> </w:t>
      </w:r>
      <w:r w:rsidR="0026516C" w:rsidRPr="00B10C5E">
        <w:rPr>
          <w:rFonts w:cstheme="minorHAnsi"/>
          <w:b/>
          <w:sz w:val="28"/>
          <w:szCs w:val="28"/>
        </w:rPr>
        <w:tab/>
      </w:r>
      <w:r w:rsidR="00346828" w:rsidRPr="00B10C5E">
        <w:rPr>
          <w:rFonts w:eastAsiaTheme="minorHAnsi" w:cstheme="minorHAnsi"/>
          <w:b/>
          <w:sz w:val="28"/>
          <w:szCs w:val="28"/>
        </w:rPr>
        <w:t>10:00</w:t>
      </w:r>
      <w:r w:rsidR="000477D5" w:rsidRPr="00B10C5E">
        <w:rPr>
          <w:rFonts w:eastAsiaTheme="minorHAnsi" w:cstheme="minorHAnsi"/>
          <w:b/>
          <w:sz w:val="28"/>
          <w:szCs w:val="28"/>
        </w:rPr>
        <w:t xml:space="preserve"> –</w:t>
      </w:r>
      <w:r w:rsidR="003E4B57" w:rsidRPr="00B10C5E">
        <w:rPr>
          <w:rFonts w:eastAsiaTheme="minorHAnsi" w:cstheme="minorHAnsi"/>
          <w:b/>
          <w:sz w:val="28"/>
          <w:szCs w:val="28"/>
        </w:rPr>
        <w:t xml:space="preserve"> </w:t>
      </w:r>
      <w:r w:rsidR="00346828" w:rsidRPr="00B10C5E">
        <w:rPr>
          <w:rFonts w:eastAsiaTheme="minorHAnsi" w:cstheme="minorHAnsi"/>
          <w:b/>
          <w:sz w:val="28"/>
          <w:szCs w:val="28"/>
        </w:rPr>
        <w:t>11</w:t>
      </w:r>
      <w:r w:rsidR="000477D5" w:rsidRPr="00B10C5E">
        <w:rPr>
          <w:rFonts w:eastAsiaTheme="minorHAnsi" w:cstheme="minorHAnsi"/>
          <w:b/>
          <w:sz w:val="28"/>
          <w:szCs w:val="28"/>
        </w:rPr>
        <w:t>:</w:t>
      </w:r>
      <w:r w:rsidR="00B0531D" w:rsidRPr="00B10C5E">
        <w:rPr>
          <w:rFonts w:eastAsiaTheme="minorHAnsi" w:cstheme="minorHAnsi"/>
          <w:b/>
          <w:sz w:val="28"/>
          <w:szCs w:val="28"/>
        </w:rPr>
        <w:t>0</w:t>
      </w:r>
      <w:r w:rsidR="000477D5" w:rsidRPr="00B10C5E">
        <w:rPr>
          <w:rFonts w:eastAsiaTheme="minorHAnsi" w:cstheme="minorHAnsi"/>
          <w:b/>
          <w:sz w:val="28"/>
          <w:szCs w:val="28"/>
        </w:rPr>
        <w:t xml:space="preserve">0 </w:t>
      </w:r>
      <w:r w:rsidR="00346828" w:rsidRPr="00B10C5E">
        <w:rPr>
          <w:rFonts w:eastAsiaTheme="minorHAnsi" w:cstheme="minorHAnsi"/>
          <w:b/>
          <w:sz w:val="28"/>
          <w:szCs w:val="28"/>
        </w:rPr>
        <w:t>A</w:t>
      </w:r>
      <w:r w:rsidR="000477D5" w:rsidRPr="00B10C5E">
        <w:rPr>
          <w:rFonts w:eastAsiaTheme="minorHAnsi" w:cstheme="minorHAnsi"/>
          <w:b/>
          <w:sz w:val="28"/>
          <w:szCs w:val="28"/>
        </w:rPr>
        <w:t>.M.</w:t>
      </w:r>
      <w:r w:rsidR="007B0564" w:rsidRPr="00B10C5E">
        <w:rPr>
          <w:rFonts w:eastAsiaTheme="minorHAnsi" w:cstheme="minorHAnsi"/>
          <w:b/>
          <w:sz w:val="28"/>
          <w:szCs w:val="28"/>
        </w:rPr>
        <w:t xml:space="preserve"> E</w:t>
      </w:r>
      <w:r w:rsidR="00EC7CAA" w:rsidRPr="00B10C5E">
        <w:rPr>
          <w:rFonts w:eastAsiaTheme="minorHAnsi" w:cstheme="minorHAnsi"/>
          <w:b/>
          <w:sz w:val="28"/>
          <w:szCs w:val="28"/>
        </w:rPr>
        <w:t>D</w:t>
      </w:r>
      <w:r w:rsidR="007B0564" w:rsidRPr="00B10C5E">
        <w:rPr>
          <w:rFonts w:eastAsiaTheme="minorHAnsi" w:cstheme="minorHAnsi"/>
          <w:b/>
          <w:sz w:val="28"/>
          <w:szCs w:val="28"/>
        </w:rPr>
        <w:t>T</w:t>
      </w:r>
    </w:p>
    <w:p w14:paraId="06A21633" w14:textId="77777777" w:rsidR="000D05AD" w:rsidRPr="00B10C5E" w:rsidRDefault="0026516C" w:rsidP="000D05AD">
      <w:pPr>
        <w:rPr>
          <w:rFonts w:cstheme="minorHAnsi"/>
          <w:b/>
          <w:sz w:val="28"/>
          <w:szCs w:val="28"/>
        </w:rPr>
      </w:pPr>
      <w:r w:rsidRPr="00B10C5E">
        <w:rPr>
          <w:rFonts w:cstheme="minorHAnsi"/>
          <w:b/>
          <w:sz w:val="28"/>
          <w:szCs w:val="28"/>
        </w:rPr>
        <w:t>Where:</w:t>
      </w:r>
      <w:r w:rsidRPr="00B10C5E">
        <w:rPr>
          <w:rFonts w:cstheme="minorHAnsi"/>
          <w:b/>
          <w:sz w:val="28"/>
          <w:szCs w:val="28"/>
        </w:rPr>
        <w:tab/>
      </w:r>
      <w:r w:rsidR="00504E62" w:rsidRPr="00B10C5E">
        <w:rPr>
          <w:rFonts w:cstheme="minorHAnsi"/>
          <w:b/>
          <w:sz w:val="28"/>
          <w:szCs w:val="28"/>
        </w:rPr>
        <w:t>Web Conference</w:t>
      </w:r>
    </w:p>
    <w:p w14:paraId="746ECC7D" w14:textId="2062C0FA" w:rsidR="00896895" w:rsidRPr="00B10C5E" w:rsidRDefault="009B1B3F" w:rsidP="000D05AD">
      <w:pPr>
        <w:rPr>
          <w:rFonts w:cstheme="minorHAnsi"/>
          <w:b/>
          <w:sz w:val="28"/>
          <w:szCs w:val="28"/>
        </w:rPr>
      </w:pPr>
      <w:r w:rsidRPr="00B10C5E">
        <w:rPr>
          <w:rFonts w:cstheme="minorHAnsi"/>
          <w:b/>
          <w:sz w:val="28"/>
          <w:szCs w:val="28"/>
        </w:rPr>
        <w:t>Subject:</w:t>
      </w:r>
      <w:r w:rsidRPr="00B10C5E">
        <w:rPr>
          <w:rFonts w:cstheme="minorHAnsi"/>
          <w:b/>
          <w:sz w:val="28"/>
          <w:szCs w:val="28"/>
        </w:rPr>
        <w:tab/>
      </w:r>
      <w:r w:rsidR="00346828" w:rsidRPr="00B10C5E">
        <w:rPr>
          <w:rFonts w:cstheme="minorHAnsi"/>
          <w:b/>
          <w:sz w:val="28"/>
          <w:szCs w:val="28"/>
        </w:rPr>
        <w:t xml:space="preserve">2022 Data/GIS </w:t>
      </w:r>
      <w:r w:rsidR="007A2D4B" w:rsidRPr="00B10C5E">
        <w:rPr>
          <w:rFonts w:cstheme="minorHAnsi"/>
          <w:b/>
          <w:sz w:val="28"/>
          <w:szCs w:val="28"/>
        </w:rPr>
        <w:t xml:space="preserve">Quarterly </w:t>
      </w:r>
      <w:r w:rsidR="00346828" w:rsidRPr="00B10C5E">
        <w:rPr>
          <w:rFonts w:cstheme="minorHAnsi"/>
          <w:b/>
          <w:sz w:val="28"/>
          <w:szCs w:val="28"/>
        </w:rPr>
        <w:t>Agenda and Priority Discussion</w:t>
      </w:r>
    </w:p>
    <w:p w14:paraId="38FCF79D" w14:textId="50224D7D" w:rsidR="00B87AD7" w:rsidRDefault="00B87AD7" w:rsidP="00A121DB">
      <w:pPr>
        <w:rPr>
          <w:rFonts w:cstheme="minorHAnsi"/>
          <w:b/>
          <w:bCs/>
          <w:color w:val="1F4E79" w:themeColor="accent1" w:themeShade="80"/>
          <w:sz w:val="28"/>
          <w:szCs w:val="32"/>
          <w:u w:val="single"/>
        </w:rPr>
      </w:pPr>
    </w:p>
    <w:p w14:paraId="4F038FD2" w14:textId="3061316D" w:rsidR="00B87AD7" w:rsidRDefault="00B87AD7" w:rsidP="00A121DB">
      <w:pPr>
        <w:rPr>
          <w:rFonts w:cstheme="minorHAnsi"/>
          <w:b/>
          <w:bCs/>
          <w:color w:val="1F4E79" w:themeColor="accent1" w:themeShade="80"/>
          <w:sz w:val="28"/>
          <w:szCs w:val="32"/>
          <w:u w:val="single"/>
        </w:rPr>
      </w:pPr>
      <w:r>
        <w:rPr>
          <w:rFonts w:cstheme="minorHAnsi"/>
          <w:b/>
          <w:bCs/>
          <w:color w:val="1F4E79" w:themeColor="accent1" w:themeShade="80"/>
          <w:sz w:val="28"/>
          <w:szCs w:val="32"/>
          <w:u w:val="single"/>
        </w:rPr>
        <w:t>Attendees</w:t>
      </w:r>
    </w:p>
    <w:tbl>
      <w:tblPr>
        <w:tblW w:w="5151" w:type="dxa"/>
        <w:tblLook w:val="04A0" w:firstRow="1" w:lastRow="0" w:firstColumn="1" w:lastColumn="0" w:noHBand="0" w:noVBand="1"/>
      </w:tblPr>
      <w:tblGrid>
        <w:gridCol w:w="5151"/>
      </w:tblGrid>
      <w:tr w:rsidR="00B87AD7" w:rsidRPr="00B87AD7" w14:paraId="0A79DBA8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5A7A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>Allison Silverman</w:t>
            </w:r>
          </w:p>
        </w:tc>
      </w:tr>
      <w:tr w:rsidR="00B87AD7" w:rsidRPr="00B87AD7" w14:paraId="2C36C322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DA1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Andrew Tyrell</w:t>
            </w:r>
          </w:p>
        </w:tc>
      </w:tr>
      <w:tr w:rsidR="00B87AD7" w:rsidRPr="00B87AD7" w14:paraId="3A9E03F1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CC1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Chris Wiglesworth</w:t>
            </w:r>
          </w:p>
        </w:tc>
      </w:tr>
      <w:tr w:rsidR="00B87AD7" w:rsidRPr="00B87AD7" w14:paraId="2ACE6FE6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077F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Clark Letter</w:t>
            </w:r>
          </w:p>
        </w:tc>
      </w:tr>
      <w:tr w:rsidR="00B87AD7" w:rsidRPr="00B87AD7" w14:paraId="559CD0E6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F73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Daniel Beaty</w:t>
            </w:r>
          </w:p>
        </w:tc>
      </w:tr>
      <w:tr w:rsidR="00B87AD7" w:rsidRPr="00B87AD7" w14:paraId="2F74AC31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E463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Daniel Miller</w:t>
            </w:r>
          </w:p>
        </w:tc>
      </w:tr>
      <w:tr w:rsidR="00B87AD7" w:rsidRPr="00B87AD7" w14:paraId="2897D26D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1F4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Danyu Shi</w:t>
            </w:r>
          </w:p>
        </w:tc>
      </w:tr>
      <w:tr w:rsidR="00B87AD7" w:rsidRPr="00B87AD7" w14:paraId="6B79E02B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FB2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Dave Hutchinson</w:t>
            </w:r>
          </w:p>
        </w:tc>
      </w:tr>
      <w:tr w:rsidR="00B87AD7" w:rsidRPr="00B87AD7" w14:paraId="50CE6081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007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Elaine Martino</w:t>
            </w:r>
          </w:p>
        </w:tc>
      </w:tr>
      <w:tr w:rsidR="00B87AD7" w:rsidRPr="00B87AD7" w14:paraId="2A2311BF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50A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Frank Tabatabaee</w:t>
            </w:r>
          </w:p>
        </w:tc>
      </w:tr>
      <w:tr w:rsidR="00B87AD7" w:rsidRPr="00B87AD7" w14:paraId="484EBAF5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A04F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Gary Kramer</w:t>
            </w:r>
          </w:p>
        </w:tc>
      </w:tr>
      <w:tr w:rsidR="00B87AD7" w:rsidRPr="00B87AD7" w14:paraId="056B0AB8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350E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Heath Lupton</w:t>
            </w:r>
          </w:p>
        </w:tc>
      </w:tr>
      <w:tr w:rsidR="00B87AD7" w:rsidRPr="00B87AD7" w14:paraId="2FE1CB18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3E5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Hoyt S. Davis</w:t>
            </w:r>
          </w:p>
        </w:tc>
      </w:tr>
      <w:tr w:rsidR="00B87AD7" w:rsidRPr="00B87AD7" w14:paraId="1D52391D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7C9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Jason Learned</w:t>
            </w:r>
          </w:p>
        </w:tc>
      </w:tr>
      <w:tr w:rsidR="00B87AD7" w:rsidRPr="00B87AD7" w14:paraId="385425A4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EC3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Jeanette F. Berk</w:t>
            </w:r>
          </w:p>
        </w:tc>
      </w:tr>
      <w:tr w:rsidR="00B87AD7" w:rsidRPr="00B87AD7" w14:paraId="7B7BF293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683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Jennifer Fortunas</w:t>
            </w:r>
          </w:p>
        </w:tc>
      </w:tr>
      <w:tr w:rsidR="00B87AD7" w:rsidRPr="00B87AD7" w14:paraId="2A5C01AA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A13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Jerry Graham </w:t>
            </w:r>
          </w:p>
        </w:tc>
      </w:tr>
      <w:tr w:rsidR="00B87AD7" w:rsidRPr="00B87AD7" w14:paraId="15C915DA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CC7" w14:textId="2B5FE40D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Krishnan</w:t>
            </w:r>
            <w:r w:rsidR="003213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AD7">
              <w:rPr>
                <w:rFonts w:ascii="Calibri" w:eastAsia="Times New Roman" w:hAnsi="Calibri" w:cs="Calibri"/>
                <w:color w:val="000000"/>
              </w:rPr>
              <w:t>Viswanathan</w:t>
            </w:r>
          </w:p>
        </w:tc>
      </w:tr>
      <w:tr w:rsidR="00B87AD7" w:rsidRPr="00B87AD7" w14:paraId="73A73C3F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194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Li Jin</w:t>
            </w:r>
          </w:p>
        </w:tc>
      </w:tr>
      <w:tr w:rsidR="00B87AD7" w:rsidRPr="00B87AD7" w14:paraId="4CA67A6C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2C9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Makarand Gawade</w:t>
            </w:r>
          </w:p>
        </w:tc>
      </w:tr>
      <w:tr w:rsidR="00B87AD7" w:rsidRPr="00B87AD7" w14:paraId="5EF94DBF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F63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Richard Pascoe</w:t>
            </w:r>
          </w:p>
        </w:tc>
      </w:tr>
      <w:tr w:rsidR="00B87AD7" w:rsidRPr="00B87AD7" w14:paraId="37FCFB57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EDA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Richard </w:t>
            </w:r>
            <w:proofErr w:type="spellStart"/>
            <w:r w:rsidRPr="00B87AD7">
              <w:rPr>
                <w:rFonts w:ascii="Calibri" w:eastAsia="Times New Roman" w:hAnsi="Calibri" w:cs="Calibri"/>
                <w:color w:val="000000"/>
              </w:rPr>
              <w:t>Ranck</w:t>
            </w:r>
            <w:proofErr w:type="spellEnd"/>
          </w:p>
        </w:tc>
      </w:tr>
      <w:tr w:rsidR="00B87AD7" w:rsidRPr="00B87AD7" w14:paraId="4AE27430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10A5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Rob Schiffer</w:t>
            </w:r>
          </w:p>
        </w:tc>
      </w:tr>
      <w:tr w:rsidR="00B87AD7" w:rsidRPr="00B87AD7" w14:paraId="75B9E2B3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4527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Roberto Miquel</w:t>
            </w:r>
          </w:p>
        </w:tc>
      </w:tr>
      <w:tr w:rsidR="00B87AD7" w:rsidRPr="00B87AD7" w14:paraId="2883DB03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ED7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AD7">
              <w:rPr>
                <w:rFonts w:ascii="Calibri" w:eastAsia="Times New Roman" w:hAnsi="Calibri" w:cs="Calibri"/>
                <w:color w:val="000000"/>
              </w:rPr>
              <w:t>Samaneh</w:t>
            </w:r>
            <w:proofErr w:type="spellEnd"/>
            <w:r w:rsidRPr="00B87A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AD7">
              <w:rPr>
                <w:rFonts w:ascii="Calibri" w:eastAsia="Times New Roman" w:hAnsi="Calibri" w:cs="Calibri"/>
                <w:color w:val="000000"/>
              </w:rPr>
              <w:t>Ghadyani</w:t>
            </w:r>
            <w:proofErr w:type="spellEnd"/>
          </w:p>
        </w:tc>
      </w:tr>
      <w:tr w:rsidR="00B87AD7" w:rsidRPr="00B87AD7" w14:paraId="74581894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D422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Soliman Salem</w:t>
            </w:r>
          </w:p>
        </w:tc>
      </w:tr>
      <w:tr w:rsidR="00B87AD7" w:rsidRPr="00B87AD7" w14:paraId="7B75E23C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EC1C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Steve </w:t>
            </w:r>
            <w:proofErr w:type="spellStart"/>
            <w:r w:rsidRPr="00B87AD7">
              <w:rPr>
                <w:rFonts w:ascii="Calibri" w:eastAsia="Times New Roman" w:hAnsi="Calibri" w:cs="Calibri"/>
                <w:color w:val="000000"/>
              </w:rPr>
              <w:t>Infanti</w:t>
            </w:r>
            <w:proofErr w:type="spellEnd"/>
          </w:p>
        </w:tc>
      </w:tr>
      <w:tr w:rsidR="00B87AD7" w:rsidRPr="00B87AD7" w14:paraId="477D73E8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F92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Steve Kollar</w:t>
            </w:r>
          </w:p>
        </w:tc>
      </w:tr>
      <w:tr w:rsidR="00B87AD7" w:rsidRPr="00B87AD7" w14:paraId="1A51DB43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C77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AD7">
              <w:rPr>
                <w:rFonts w:ascii="Calibri" w:eastAsia="Times New Roman" w:hAnsi="Calibri" w:cs="Calibri"/>
                <w:color w:val="000000"/>
              </w:rPr>
              <w:t>SungRyong</w:t>
            </w:r>
            <w:proofErr w:type="spellEnd"/>
            <w:r w:rsidRPr="00B87AD7">
              <w:rPr>
                <w:rFonts w:ascii="Calibri" w:eastAsia="Times New Roman" w:hAnsi="Calibri" w:cs="Calibri"/>
                <w:color w:val="000000"/>
              </w:rPr>
              <w:t xml:space="preserve"> Han</w:t>
            </w:r>
          </w:p>
        </w:tc>
      </w:tr>
      <w:tr w:rsidR="00B87AD7" w:rsidRPr="00B87AD7" w14:paraId="53172113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5E7F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Tanner Martin</w:t>
            </w:r>
          </w:p>
        </w:tc>
      </w:tr>
      <w:tr w:rsidR="00B87AD7" w:rsidRPr="00B87AD7" w14:paraId="3777F389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C82B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Terrence Corkery</w:t>
            </w:r>
          </w:p>
        </w:tc>
      </w:tr>
      <w:tr w:rsidR="00B87AD7" w:rsidRPr="00B87AD7" w14:paraId="53113C69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76A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Thomas Hill</w:t>
            </w:r>
          </w:p>
        </w:tc>
      </w:tr>
      <w:tr w:rsidR="00B87AD7" w:rsidRPr="00B87AD7" w14:paraId="6C976366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D1B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Xia Jin</w:t>
            </w:r>
          </w:p>
        </w:tc>
      </w:tr>
      <w:tr w:rsidR="00B87AD7" w:rsidRPr="00B87AD7" w14:paraId="0BBC6F00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4428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 xml:space="preserve"> Yongqiang Wu</w:t>
            </w:r>
          </w:p>
        </w:tc>
      </w:tr>
      <w:tr w:rsidR="00B87AD7" w:rsidRPr="00B87AD7" w14:paraId="7A8FC152" w14:textId="77777777" w:rsidTr="003213CB">
        <w:trPr>
          <w:trHeight w:val="286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CE1" w14:textId="77777777" w:rsidR="00B87AD7" w:rsidRPr="00B87AD7" w:rsidRDefault="00B87AD7" w:rsidP="00B8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D7">
              <w:rPr>
                <w:rFonts w:ascii="Calibri" w:eastAsia="Times New Roman" w:hAnsi="Calibri" w:cs="Calibri"/>
                <w:color w:val="000000"/>
              </w:rPr>
              <w:t>Zhong-Ren Peng</w:t>
            </w:r>
          </w:p>
        </w:tc>
      </w:tr>
    </w:tbl>
    <w:p w14:paraId="2490553A" w14:textId="77777777" w:rsidR="00B87AD7" w:rsidRDefault="00B87AD7" w:rsidP="00A121DB">
      <w:pPr>
        <w:rPr>
          <w:rFonts w:cstheme="minorHAnsi"/>
          <w:b/>
          <w:bCs/>
          <w:color w:val="1F4E79" w:themeColor="accent1" w:themeShade="80"/>
          <w:sz w:val="28"/>
          <w:szCs w:val="32"/>
          <w:u w:val="single"/>
        </w:rPr>
      </w:pPr>
    </w:p>
    <w:p w14:paraId="1D15277E" w14:textId="5BB4077E" w:rsidR="00A121DB" w:rsidRPr="00B10C5E" w:rsidRDefault="000D05AD" w:rsidP="00A121DB">
      <w:pPr>
        <w:rPr>
          <w:rFonts w:cstheme="minorHAnsi"/>
          <w:b/>
          <w:bCs/>
          <w:color w:val="1F4E79" w:themeColor="accent1" w:themeShade="80"/>
          <w:sz w:val="28"/>
          <w:szCs w:val="32"/>
        </w:rPr>
      </w:pPr>
      <w:r w:rsidRPr="00B10C5E">
        <w:rPr>
          <w:rFonts w:cstheme="minorHAnsi"/>
          <w:b/>
          <w:bCs/>
          <w:color w:val="1F4E79" w:themeColor="accent1" w:themeShade="80"/>
          <w:sz w:val="28"/>
          <w:szCs w:val="32"/>
          <w:u w:val="single"/>
        </w:rPr>
        <w:t>Agenda Items</w:t>
      </w:r>
      <w:r w:rsidRPr="00B10C5E">
        <w:rPr>
          <w:rFonts w:cstheme="minorHAnsi"/>
          <w:b/>
          <w:bCs/>
          <w:color w:val="1F4E79" w:themeColor="accent1" w:themeShade="80"/>
          <w:sz w:val="28"/>
          <w:szCs w:val="32"/>
        </w:rPr>
        <w:t>:</w:t>
      </w:r>
    </w:p>
    <w:p w14:paraId="5D9495AD" w14:textId="79D474B6" w:rsidR="00A121DB" w:rsidRPr="00B10C5E" w:rsidRDefault="00346828" w:rsidP="00A677D3">
      <w:pPr>
        <w:pStyle w:val="ListParagraph"/>
        <w:numPr>
          <w:ilvl w:val="0"/>
          <w:numId w:val="14"/>
        </w:numPr>
        <w:rPr>
          <w:rFonts w:cstheme="minorHAnsi"/>
          <w:color w:val="1F4E79" w:themeColor="accent1" w:themeShade="80"/>
          <w:sz w:val="28"/>
          <w:szCs w:val="32"/>
        </w:rPr>
      </w:pPr>
      <w:r w:rsidRPr="00B10C5E">
        <w:rPr>
          <w:rFonts w:cstheme="minorHAnsi"/>
          <w:b/>
          <w:sz w:val="28"/>
          <w:szCs w:val="28"/>
        </w:rPr>
        <w:t>10</w:t>
      </w:r>
      <w:r w:rsidR="009B1B3F" w:rsidRPr="00B10C5E">
        <w:rPr>
          <w:rFonts w:cstheme="minorHAnsi"/>
          <w:b/>
          <w:sz w:val="28"/>
          <w:szCs w:val="28"/>
        </w:rPr>
        <w:t xml:space="preserve">:00 – </w:t>
      </w:r>
      <w:r w:rsidRPr="00B10C5E">
        <w:rPr>
          <w:rFonts w:cstheme="minorHAnsi"/>
          <w:b/>
          <w:sz w:val="28"/>
          <w:szCs w:val="28"/>
        </w:rPr>
        <w:t>10</w:t>
      </w:r>
      <w:r w:rsidR="009B1B3F" w:rsidRPr="00B10C5E">
        <w:rPr>
          <w:rFonts w:cstheme="minorHAnsi"/>
          <w:b/>
          <w:sz w:val="28"/>
          <w:szCs w:val="28"/>
        </w:rPr>
        <w:t xml:space="preserve">:05 </w:t>
      </w:r>
      <w:r w:rsidR="000477D5" w:rsidRPr="00B10C5E">
        <w:rPr>
          <w:rFonts w:cstheme="minorHAnsi"/>
          <w:b/>
          <w:sz w:val="28"/>
          <w:szCs w:val="28"/>
        </w:rPr>
        <w:t>I</w:t>
      </w:r>
      <w:r w:rsidR="007336B5" w:rsidRPr="00B10C5E">
        <w:rPr>
          <w:rFonts w:cstheme="minorHAnsi"/>
          <w:b/>
          <w:sz w:val="28"/>
          <w:szCs w:val="28"/>
        </w:rPr>
        <w:t>ntroduction</w:t>
      </w:r>
      <w:r w:rsidR="00A677D3" w:rsidRPr="00B10C5E">
        <w:rPr>
          <w:rFonts w:cstheme="minorHAnsi"/>
          <w:b/>
          <w:sz w:val="28"/>
          <w:szCs w:val="28"/>
        </w:rPr>
        <w:t xml:space="preserve"> - </w:t>
      </w:r>
      <w:r w:rsidR="000477D5" w:rsidRPr="00B10C5E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Gary Kramer, </w:t>
      </w:r>
      <w:r w:rsidR="007336B5" w:rsidRPr="00B10C5E">
        <w:rPr>
          <w:rFonts w:cstheme="minorHAnsi"/>
          <w:b/>
          <w:bCs/>
          <w:color w:val="1F4E79" w:themeColor="accent1" w:themeShade="80"/>
          <w:sz w:val="28"/>
          <w:szCs w:val="28"/>
        </w:rPr>
        <w:t>Emerald Coast Regional</w:t>
      </w:r>
      <w:r w:rsidR="000477D5" w:rsidRPr="00B10C5E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Council</w:t>
      </w:r>
    </w:p>
    <w:p w14:paraId="668E60BA" w14:textId="30E7F8B3" w:rsidR="00A677D3" w:rsidRDefault="00A677D3" w:rsidP="00A677D3">
      <w:pPr>
        <w:pStyle w:val="ListParagraph"/>
        <w:numPr>
          <w:ilvl w:val="1"/>
          <w:numId w:val="14"/>
        </w:numPr>
        <w:rPr>
          <w:rFonts w:cstheme="minorHAnsi"/>
          <w:sz w:val="24"/>
          <w:szCs w:val="28"/>
        </w:rPr>
      </w:pPr>
      <w:r w:rsidRPr="00B10C5E">
        <w:rPr>
          <w:rFonts w:cstheme="minorHAnsi"/>
          <w:sz w:val="24"/>
          <w:szCs w:val="28"/>
        </w:rPr>
        <w:t>Gary</w:t>
      </w:r>
      <w:r w:rsidR="001B27EB" w:rsidRPr="00B10C5E">
        <w:rPr>
          <w:rFonts w:cstheme="minorHAnsi"/>
          <w:sz w:val="24"/>
          <w:szCs w:val="28"/>
        </w:rPr>
        <w:t xml:space="preserve"> opened the meeting by welcoming everyone for our first of many quarterly meetings.</w:t>
      </w:r>
    </w:p>
    <w:p w14:paraId="4E3CBA4D" w14:textId="77777777" w:rsidR="003008C4" w:rsidRPr="003008C4" w:rsidRDefault="003008C4" w:rsidP="003008C4">
      <w:pPr>
        <w:ind w:left="1080"/>
        <w:rPr>
          <w:rFonts w:cstheme="minorHAnsi"/>
          <w:sz w:val="24"/>
          <w:szCs w:val="28"/>
        </w:rPr>
      </w:pPr>
    </w:p>
    <w:p w14:paraId="0A583A49" w14:textId="4B7F4D5D" w:rsidR="00896895" w:rsidRPr="00B10C5E" w:rsidRDefault="00346828" w:rsidP="007F3F29">
      <w:pPr>
        <w:pStyle w:val="ListParagraph"/>
        <w:numPr>
          <w:ilvl w:val="0"/>
          <w:numId w:val="14"/>
        </w:numPr>
        <w:rPr>
          <w:rFonts w:cstheme="minorHAnsi"/>
          <w:color w:val="1F4E79" w:themeColor="accent1" w:themeShade="80"/>
          <w:sz w:val="28"/>
          <w:szCs w:val="32"/>
        </w:rPr>
      </w:pPr>
      <w:r w:rsidRPr="00B10C5E">
        <w:rPr>
          <w:rFonts w:cstheme="minorHAnsi"/>
          <w:b/>
          <w:sz w:val="28"/>
          <w:szCs w:val="28"/>
        </w:rPr>
        <w:t>10</w:t>
      </w:r>
      <w:r w:rsidR="009B1B3F" w:rsidRPr="00B10C5E">
        <w:rPr>
          <w:rFonts w:cstheme="minorHAnsi"/>
          <w:b/>
          <w:sz w:val="28"/>
          <w:szCs w:val="28"/>
        </w:rPr>
        <w:t xml:space="preserve">:05 – </w:t>
      </w:r>
      <w:r w:rsidRPr="00B10C5E">
        <w:rPr>
          <w:rFonts w:cstheme="minorHAnsi"/>
          <w:b/>
          <w:sz w:val="28"/>
          <w:szCs w:val="28"/>
        </w:rPr>
        <w:t>10</w:t>
      </w:r>
      <w:r w:rsidR="009B1B3F" w:rsidRPr="00B10C5E">
        <w:rPr>
          <w:rFonts w:cstheme="minorHAnsi"/>
          <w:b/>
          <w:sz w:val="28"/>
          <w:szCs w:val="28"/>
        </w:rPr>
        <w:t>:</w:t>
      </w:r>
      <w:r w:rsidRPr="00B10C5E">
        <w:rPr>
          <w:rFonts w:cstheme="minorHAnsi"/>
          <w:b/>
          <w:sz w:val="28"/>
          <w:szCs w:val="28"/>
        </w:rPr>
        <w:t xml:space="preserve">15 </w:t>
      </w:r>
      <w:r w:rsidR="007A2D4B" w:rsidRPr="00B10C5E">
        <w:rPr>
          <w:rFonts w:cstheme="minorHAnsi"/>
          <w:b/>
          <w:sz w:val="28"/>
          <w:szCs w:val="28"/>
        </w:rPr>
        <w:t>RCI Network for the FLSWM</w:t>
      </w:r>
      <w:r w:rsidR="007F3F29" w:rsidRPr="00B10C5E">
        <w:rPr>
          <w:rFonts w:cstheme="minorHAnsi"/>
          <w:b/>
          <w:sz w:val="28"/>
          <w:szCs w:val="28"/>
        </w:rPr>
        <w:t xml:space="preserve"> - </w:t>
      </w:r>
      <w:r w:rsidR="00A87F3D" w:rsidRPr="00B10C5E">
        <w:rPr>
          <w:rFonts w:cstheme="minorHAnsi"/>
          <w:b/>
          <w:color w:val="1F4E79" w:themeColor="accent1" w:themeShade="80"/>
          <w:sz w:val="28"/>
          <w:szCs w:val="28"/>
        </w:rPr>
        <w:t xml:space="preserve">Jeanette Berk/Hoyt Davis, Gannett Fleming </w:t>
      </w:r>
    </w:p>
    <w:p w14:paraId="1736EB6D" w14:textId="23DA138E" w:rsidR="001B27EB" w:rsidRPr="00B10C5E" w:rsidRDefault="001B27EB" w:rsidP="00896895">
      <w:pPr>
        <w:pStyle w:val="ListParagraph"/>
        <w:numPr>
          <w:ilvl w:val="1"/>
          <w:numId w:val="14"/>
        </w:numPr>
        <w:rPr>
          <w:rFonts w:cstheme="minorHAnsi"/>
          <w:color w:val="1F4E79" w:themeColor="accent1" w:themeShade="80"/>
          <w:sz w:val="28"/>
          <w:szCs w:val="32"/>
        </w:rPr>
      </w:pPr>
      <w:r w:rsidRPr="00B10C5E">
        <w:rPr>
          <w:rFonts w:cstheme="minorHAnsi"/>
          <w:bCs/>
          <w:sz w:val="24"/>
          <w:szCs w:val="24"/>
        </w:rPr>
        <w:t>Jeanette Berk and Hoyt Davis gave a presentation on the SIS Prioritization and Integration project being led by Terry Corkery in Central Office.</w:t>
      </w:r>
    </w:p>
    <w:p w14:paraId="2938DEC5" w14:textId="07AEBD42" w:rsidR="001B27EB" w:rsidRPr="003008C4" w:rsidRDefault="007F3F29" w:rsidP="00896895">
      <w:pPr>
        <w:pStyle w:val="ListParagraph"/>
        <w:numPr>
          <w:ilvl w:val="1"/>
          <w:numId w:val="14"/>
        </w:numPr>
        <w:rPr>
          <w:rFonts w:cstheme="minorHAnsi"/>
          <w:color w:val="1F4E79" w:themeColor="accent1" w:themeShade="80"/>
          <w:sz w:val="28"/>
          <w:szCs w:val="32"/>
        </w:rPr>
      </w:pPr>
      <w:r w:rsidRPr="00B10C5E">
        <w:rPr>
          <w:rFonts w:cstheme="minorHAnsi"/>
          <w:sz w:val="24"/>
          <w:szCs w:val="28"/>
        </w:rPr>
        <w:t>More information on the project can be found in the posted PowerPoint presentation</w:t>
      </w:r>
    </w:p>
    <w:p w14:paraId="559F336A" w14:textId="77777777" w:rsidR="003008C4" w:rsidRPr="003008C4" w:rsidRDefault="003008C4" w:rsidP="003008C4">
      <w:pPr>
        <w:ind w:left="1080"/>
        <w:rPr>
          <w:rFonts w:cstheme="minorHAnsi"/>
          <w:color w:val="1F4E79" w:themeColor="accent1" w:themeShade="80"/>
          <w:sz w:val="28"/>
          <w:szCs w:val="32"/>
        </w:rPr>
      </w:pPr>
    </w:p>
    <w:p w14:paraId="1FC83A88" w14:textId="5577C55A" w:rsidR="00346828" w:rsidRPr="00B10C5E" w:rsidRDefault="00346828" w:rsidP="00B10C5E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sz w:val="28"/>
          <w:szCs w:val="32"/>
        </w:rPr>
      </w:pPr>
      <w:r w:rsidRPr="00B10C5E">
        <w:rPr>
          <w:rFonts w:cstheme="minorHAnsi"/>
          <w:b/>
          <w:color w:val="000000" w:themeColor="text1"/>
          <w:sz w:val="28"/>
          <w:szCs w:val="28"/>
        </w:rPr>
        <w:t>10</w:t>
      </w:r>
      <w:r w:rsidR="009B1B3F" w:rsidRPr="00B10C5E">
        <w:rPr>
          <w:rFonts w:cstheme="minorHAnsi"/>
          <w:b/>
          <w:color w:val="000000" w:themeColor="text1"/>
          <w:sz w:val="28"/>
          <w:szCs w:val="28"/>
        </w:rPr>
        <w:t>:</w:t>
      </w:r>
      <w:r w:rsidRPr="00B10C5E">
        <w:rPr>
          <w:rFonts w:cstheme="minorHAnsi"/>
          <w:b/>
          <w:color w:val="000000" w:themeColor="text1"/>
          <w:sz w:val="28"/>
          <w:szCs w:val="28"/>
        </w:rPr>
        <w:t>15</w:t>
      </w:r>
      <w:r w:rsidR="009B1B3F" w:rsidRPr="00B10C5E">
        <w:rPr>
          <w:rFonts w:cstheme="minorHAnsi"/>
          <w:b/>
          <w:color w:val="000000" w:themeColor="text1"/>
          <w:sz w:val="28"/>
          <w:szCs w:val="28"/>
        </w:rPr>
        <w:t xml:space="preserve"> – </w:t>
      </w:r>
      <w:r w:rsidRPr="00B10C5E">
        <w:rPr>
          <w:rFonts w:cstheme="minorHAnsi"/>
          <w:b/>
          <w:color w:val="000000" w:themeColor="text1"/>
          <w:sz w:val="28"/>
          <w:szCs w:val="28"/>
        </w:rPr>
        <w:t>10</w:t>
      </w:r>
      <w:r w:rsidR="009B1B3F" w:rsidRPr="00B10C5E">
        <w:rPr>
          <w:rFonts w:cstheme="minorHAnsi"/>
          <w:b/>
          <w:color w:val="000000" w:themeColor="text1"/>
          <w:sz w:val="28"/>
          <w:szCs w:val="28"/>
        </w:rPr>
        <w:t>:</w:t>
      </w:r>
      <w:r w:rsidR="00A448BA" w:rsidRPr="00B10C5E">
        <w:rPr>
          <w:rFonts w:cstheme="minorHAnsi"/>
          <w:b/>
          <w:color w:val="000000" w:themeColor="text1"/>
          <w:sz w:val="28"/>
          <w:szCs w:val="28"/>
        </w:rPr>
        <w:t>30</w:t>
      </w:r>
      <w:r w:rsidR="009B1B3F" w:rsidRPr="00B10C5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7A2D4B" w:rsidRPr="00B10C5E">
        <w:rPr>
          <w:rFonts w:cstheme="minorHAnsi"/>
          <w:b/>
          <w:color w:val="000000" w:themeColor="text1"/>
          <w:sz w:val="28"/>
          <w:szCs w:val="28"/>
        </w:rPr>
        <w:t>Mobility Data Integration</w:t>
      </w:r>
      <w:r w:rsidR="00A87F3D" w:rsidRPr="00B10C5E">
        <w:rPr>
          <w:rFonts w:cstheme="minorHAnsi"/>
          <w:b/>
          <w:color w:val="000000" w:themeColor="text1"/>
          <w:sz w:val="28"/>
          <w:szCs w:val="28"/>
        </w:rPr>
        <w:t xml:space="preserve"> Space (MDIS)</w:t>
      </w:r>
      <w:r w:rsidR="00B10C5E" w:rsidRPr="00B10C5E">
        <w:rPr>
          <w:rFonts w:cstheme="minorHAnsi"/>
          <w:b/>
          <w:color w:val="000000" w:themeColor="text1"/>
          <w:sz w:val="28"/>
          <w:szCs w:val="28"/>
        </w:rPr>
        <w:t xml:space="preserve"> - </w:t>
      </w:r>
      <w:r w:rsidR="00A87F3D" w:rsidRPr="00B10C5E">
        <w:rPr>
          <w:rFonts w:cstheme="minorHAnsi"/>
          <w:b/>
          <w:color w:val="1F4E79" w:themeColor="accent1" w:themeShade="80"/>
          <w:sz w:val="28"/>
          <w:szCs w:val="28"/>
        </w:rPr>
        <w:t>Jennifer Fortunas</w:t>
      </w:r>
      <w:r w:rsidRPr="00B10C5E">
        <w:rPr>
          <w:rFonts w:cstheme="minorHAnsi"/>
          <w:b/>
          <w:color w:val="1F4E79" w:themeColor="accent1" w:themeShade="80"/>
          <w:sz w:val="28"/>
          <w:szCs w:val="28"/>
        </w:rPr>
        <w:t>, FDOT</w:t>
      </w:r>
    </w:p>
    <w:p w14:paraId="6EDAF791" w14:textId="67380E38" w:rsidR="00B10C5E" w:rsidRPr="0057086F" w:rsidRDefault="0057086F" w:rsidP="00B10C5E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Jennifer Fortunas provided an update on the MDIS effort in Central Office</w:t>
      </w:r>
    </w:p>
    <w:p w14:paraId="6C865E85" w14:textId="380407D0" w:rsidR="0057086F" w:rsidRPr="0057086F" w:rsidRDefault="0057086F" w:rsidP="00B10C5E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Currently don’t have anything to play with</w:t>
      </w:r>
    </w:p>
    <w:p w14:paraId="0DAC86D0" w14:textId="3EF9F58C" w:rsidR="0057086F" w:rsidRPr="00156210" w:rsidRDefault="0057086F" w:rsidP="00B10C5E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More information on the project can be found in the posted PowerPoint presentation.</w:t>
      </w:r>
    </w:p>
    <w:p w14:paraId="164DDB52" w14:textId="0CCBD380" w:rsidR="00156210" w:rsidRPr="00156210" w:rsidRDefault="00156210" w:rsidP="00B10C5E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 xml:space="preserve">Feedback </w:t>
      </w:r>
      <w:r w:rsidR="003A1DD4">
        <w:rPr>
          <w:rFonts w:cstheme="minorHAnsi"/>
          <w:color w:val="000000" w:themeColor="text1"/>
          <w:sz w:val="24"/>
          <w:szCs w:val="28"/>
        </w:rPr>
        <w:t xml:space="preserve">session </w:t>
      </w:r>
      <w:r>
        <w:rPr>
          <w:rFonts w:cstheme="minorHAnsi"/>
          <w:color w:val="000000" w:themeColor="text1"/>
          <w:sz w:val="24"/>
          <w:szCs w:val="28"/>
        </w:rPr>
        <w:t>on the MDIS:</w:t>
      </w:r>
    </w:p>
    <w:p w14:paraId="01567F3F" w14:textId="46C9B67D" w:rsidR="00156210" w:rsidRDefault="00156210" w:rsidP="00156210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  <w:sz w:val="24"/>
          <w:szCs w:val="28"/>
        </w:rPr>
      </w:pPr>
      <w:r w:rsidRPr="00156210">
        <w:rPr>
          <w:rFonts w:cstheme="minorHAnsi"/>
          <w:color w:val="000000" w:themeColor="text1"/>
          <w:sz w:val="24"/>
          <w:szCs w:val="28"/>
        </w:rPr>
        <w:t>RCI/LRS will be featured</w:t>
      </w:r>
      <w:r w:rsidR="00D444E4">
        <w:rPr>
          <w:rFonts w:cstheme="minorHAnsi"/>
          <w:color w:val="000000" w:themeColor="text1"/>
          <w:sz w:val="24"/>
          <w:szCs w:val="28"/>
        </w:rPr>
        <w:t>.</w:t>
      </w:r>
    </w:p>
    <w:p w14:paraId="4A33E0F8" w14:textId="436AA816" w:rsidR="003008C4" w:rsidRDefault="003008C4" w:rsidP="00156210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lastRenderedPageBreak/>
        <w:t>There may be popular queries utilized by users</w:t>
      </w:r>
      <w:r w:rsidR="00D444E4">
        <w:rPr>
          <w:rFonts w:cstheme="minorHAnsi"/>
          <w:color w:val="000000" w:themeColor="text1"/>
          <w:sz w:val="24"/>
          <w:szCs w:val="28"/>
        </w:rPr>
        <w:t>.</w:t>
      </w:r>
    </w:p>
    <w:p w14:paraId="39BA2E5A" w14:textId="753F7DDD" w:rsidR="003008C4" w:rsidRDefault="003008C4" w:rsidP="00156210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>How compatible will the District modeling efforts be with this data?</w:t>
      </w:r>
    </w:p>
    <w:p w14:paraId="1FCC7C66" w14:textId="531F7152" w:rsidR="003A1DD4" w:rsidRDefault="003A1DD4" w:rsidP="003A1DD4">
      <w:pPr>
        <w:pStyle w:val="ListParagraph"/>
        <w:numPr>
          <w:ilvl w:val="3"/>
          <w:numId w:val="14"/>
        </w:numPr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>Making this data available that’s accessible to the Districts and MPOs, you would be building off of this data</w:t>
      </w:r>
    </w:p>
    <w:p w14:paraId="784B3F03" w14:textId="6961DB1C" w:rsidR="003A1DD4" w:rsidRDefault="009509DA" w:rsidP="003A1DD4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>In regards to the Data Source Book, will both repositories be maintained or will it be one central source?</w:t>
      </w:r>
    </w:p>
    <w:p w14:paraId="5B8D18B6" w14:textId="0F34B7EA" w:rsidR="009509DA" w:rsidRPr="00D444E4" w:rsidRDefault="009509DA" w:rsidP="00D444E4">
      <w:pPr>
        <w:pStyle w:val="ListParagraph"/>
        <w:numPr>
          <w:ilvl w:val="3"/>
          <w:numId w:val="14"/>
        </w:numPr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>It will be one central source</w:t>
      </w:r>
    </w:p>
    <w:p w14:paraId="1D5E7415" w14:textId="77777777" w:rsidR="00156210" w:rsidRPr="003008C4" w:rsidRDefault="00156210" w:rsidP="003008C4">
      <w:pPr>
        <w:ind w:left="1800"/>
        <w:rPr>
          <w:rFonts w:cstheme="minorHAnsi"/>
          <w:color w:val="000000" w:themeColor="text1"/>
          <w:sz w:val="24"/>
          <w:szCs w:val="28"/>
        </w:rPr>
      </w:pPr>
    </w:p>
    <w:p w14:paraId="4AE8A2DC" w14:textId="15D90E76" w:rsidR="00A448BA" w:rsidRPr="00B10C5E" w:rsidRDefault="00A448BA" w:rsidP="00B10C5E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sz w:val="28"/>
          <w:szCs w:val="32"/>
        </w:rPr>
      </w:pPr>
      <w:r w:rsidRPr="00B10C5E">
        <w:rPr>
          <w:rFonts w:cstheme="minorHAnsi"/>
          <w:b/>
          <w:color w:val="000000" w:themeColor="text1"/>
          <w:sz w:val="28"/>
          <w:szCs w:val="28"/>
        </w:rPr>
        <w:t>10:30 – 10:</w:t>
      </w:r>
      <w:r w:rsidR="00EC7CAA" w:rsidRPr="00B10C5E">
        <w:rPr>
          <w:rFonts w:cstheme="minorHAnsi"/>
          <w:b/>
          <w:color w:val="000000" w:themeColor="text1"/>
          <w:sz w:val="28"/>
          <w:szCs w:val="28"/>
        </w:rPr>
        <w:t>50</w:t>
      </w:r>
      <w:r w:rsidRPr="00B10C5E">
        <w:rPr>
          <w:rFonts w:cstheme="minorHAnsi"/>
          <w:b/>
          <w:color w:val="000000" w:themeColor="text1"/>
          <w:sz w:val="28"/>
          <w:szCs w:val="28"/>
        </w:rPr>
        <w:t xml:space="preserve"> Data/GIS Priority Survey</w:t>
      </w:r>
      <w:r w:rsidR="00EC7CAA" w:rsidRPr="00B10C5E">
        <w:rPr>
          <w:rFonts w:cstheme="minorHAnsi"/>
          <w:b/>
          <w:color w:val="000000" w:themeColor="text1"/>
          <w:sz w:val="28"/>
          <w:szCs w:val="28"/>
        </w:rPr>
        <w:t xml:space="preserve"> and TPO Boundaries from Census</w:t>
      </w:r>
      <w:r w:rsidR="00B10C5E">
        <w:rPr>
          <w:rFonts w:cstheme="minorHAnsi"/>
          <w:b/>
          <w:color w:val="000000" w:themeColor="text1"/>
          <w:sz w:val="28"/>
          <w:szCs w:val="28"/>
        </w:rPr>
        <w:t xml:space="preserve"> - </w:t>
      </w:r>
      <w:r w:rsidR="008F208D" w:rsidRPr="00B10C5E">
        <w:rPr>
          <w:rFonts w:cstheme="minorHAnsi"/>
          <w:b/>
          <w:color w:val="1F4E79" w:themeColor="accent1" w:themeShade="80"/>
          <w:sz w:val="28"/>
          <w:szCs w:val="28"/>
        </w:rPr>
        <w:t>Sheldon Harrison/</w:t>
      </w:r>
      <w:r w:rsidRPr="00B10C5E">
        <w:rPr>
          <w:rFonts w:cstheme="minorHAnsi"/>
          <w:b/>
          <w:color w:val="1F4E79" w:themeColor="accent1" w:themeShade="80"/>
          <w:sz w:val="28"/>
          <w:szCs w:val="28"/>
        </w:rPr>
        <w:t>Krishnan Viswanathan, Cambridge Systematics</w:t>
      </w:r>
    </w:p>
    <w:p w14:paraId="430C82E8" w14:textId="09C8AA63" w:rsidR="00B10C5E" w:rsidRPr="00D444E4" w:rsidRDefault="00D444E4" w:rsidP="00B10C5E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 xml:space="preserve">Krishnan provided an overview of the Committee priorities survey results and </w:t>
      </w:r>
      <w:r w:rsidR="00EA3A1D">
        <w:rPr>
          <w:rFonts w:cstheme="minorHAnsi"/>
          <w:color w:val="000000" w:themeColor="text1"/>
          <w:sz w:val="24"/>
          <w:szCs w:val="28"/>
        </w:rPr>
        <w:t xml:space="preserve">an update on </w:t>
      </w:r>
      <w:r>
        <w:rPr>
          <w:rFonts w:cstheme="minorHAnsi"/>
          <w:color w:val="000000" w:themeColor="text1"/>
          <w:sz w:val="24"/>
          <w:szCs w:val="28"/>
        </w:rPr>
        <w:t>the</w:t>
      </w:r>
      <w:r w:rsidR="00EA3A1D">
        <w:rPr>
          <w:rFonts w:cstheme="minorHAnsi"/>
          <w:color w:val="000000" w:themeColor="text1"/>
          <w:sz w:val="24"/>
          <w:szCs w:val="28"/>
        </w:rPr>
        <w:t xml:space="preserve"> new</w:t>
      </w:r>
      <w:r>
        <w:rPr>
          <w:rFonts w:cstheme="minorHAnsi"/>
          <w:color w:val="000000" w:themeColor="text1"/>
          <w:sz w:val="24"/>
          <w:szCs w:val="28"/>
        </w:rPr>
        <w:t xml:space="preserve"> urban area boundaries from the Census</w:t>
      </w:r>
      <w:r w:rsidR="00EA3A1D">
        <w:rPr>
          <w:rFonts w:cstheme="minorHAnsi"/>
          <w:color w:val="000000" w:themeColor="text1"/>
          <w:sz w:val="24"/>
          <w:szCs w:val="28"/>
        </w:rPr>
        <w:t xml:space="preserve"> Bureau.</w:t>
      </w:r>
    </w:p>
    <w:p w14:paraId="0419D854" w14:textId="3E3B1D16" w:rsidR="00D444E4" w:rsidRPr="0057467C" w:rsidRDefault="00D444E4" w:rsidP="00D444E4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More information can be found in the posted PowerPoint presentation.</w:t>
      </w:r>
    </w:p>
    <w:p w14:paraId="7CD7AC35" w14:textId="09BE4B2E" w:rsidR="0057467C" w:rsidRPr="0057467C" w:rsidRDefault="0057467C" w:rsidP="00D444E4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Discussion</w:t>
      </w:r>
    </w:p>
    <w:p w14:paraId="6456D2FD" w14:textId="47E1B03D" w:rsidR="0057467C" w:rsidRPr="0057467C" w:rsidRDefault="0057467C" w:rsidP="0057467C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Is there any guidance coming out from the Census Bureau?</w:t>
      </w:r>
    </w:p>
    <w:p w14:paraId="3832F63E" w14:textId="08C90B32" w:rsidR="0057467C" w:rsidRPr="0057467C" w:rsidRDefault="0057467C" w:rsidP="0057467C">
      <w:pPr>
        <w:pStyle w:val="ListParagraph"/>
        <w:numPr>
          <w:ilvl w:val="3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NCHRP 8123 – Field Guide for Using Census Data for Transportation is currently wrapping up and will be made available to the public in the coming weeks.</w:t>
      </w:r>
    </w:p>
    <w:p w14:paraId="23BF3F54" w14:textId="1569068A" w:rsidR="0057467C" w:rsidRPr="0057467C" w:rsidRDefault="0057467C" w:rsidP="0057467C">
      <w:pPr>
        <w:pStyle w:val="ListParagraph"/>
        <w:numPr>
          <w:ilvl w:val="3"/>
          <w:numId w:val="14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4"/>
          <w:szCs w:val="28"/>
        </w:rPr>
        <w:t>NCHRP 895 – Guidance for using passive data for models</w:t>
      </w:r>
    </w:p>
    <w:p w14:paraId="2F854F15" w14:textId="77777777" w:rsidR="0057467C" w:rsidRPr="0057467C" w:rsidRDefault="0057467C" w:rsidP="0057467C">
      <w:pPr>
        <w:ind w:left="1080"/>
        <w:rPr>
          <w:rFonts w:cstheme="minorHAnsi"/>
          <w:color w:val="000000" w:themeColor="text1"/>
          <w:sz w:val="28"/>
          <w:szCs w:val="32"/>
        </w:rPr>
      </w:pPr>
    </w:p>
    <w:p w14:paraId="7BEBFFB2" w14:textId="5206E768" w:rsidR="009B1B3F" w:rsidRPr="00B10C5E" w:rsidRDefault="00850218" w:rsidP="00850218">
      <w:pPr>
        <w:pStyle w:val="ListParagraph"/>
        <w:numPr>
          <w:ilvl w:val="0"/>
          <w:numId w:val="14"/>
        </w:numPr>
        <w:rPr>
          <w:rFonts w:cstheme="minorHAnsi"/>
          <w:color w:val="1F4E79" w:themeColor="accent1" w:themeShade="80"/>
          <w:sz w:val="28"/>
          <w:szCs w:val="32"/>
        </w:rPr>
      </w:pPr>
      <w:r w:rsidRPr="00B10C5E">
        <w:rPr>
          <w:rFonts w:cstheme="minorHAnsi"/>
          <w:b/>
          <w:sz w:val="28"/>
          <w:szCs w:val="28"/>
        </w:rPr>
        <w:t>10:</w:t>
      </w:r>
      <w:r w:rsidR="00EC7CAA" w:rsidRPr="00B10C5E">
        <w:rPr>
          <w:rFonts w:cstheme="minorHAnsi"/>
          <w:b/>
          <w:sz w:val="28"/>
          <w:szCs w:val="28"/>
        </w:rPr>
        <w:t>50</w:t>
      </w:r>
      <w:r w:rsidR="009B1B3F" w:rsidRPr="00B10C5E">
        <w:rPr>
          <w:rFonts w:cstheme="minorHAnsi"/>
          <w:b/>
          <w:sz w:val="28"/>
          <w:szCs w:val="28"/>
        </w:rPr>
        <w:t xml:space="preserve"> – </w:t>
      </w:r>
      <w:r w:rsidRPr="00B10C5E">
        <w:rPr>
          <w:rFonts w:cstheme="minorHAnsi"/>
          <w:b/>
          <w:sz w:val="28"/>
          <w:szCs w:val="28"/>
        </w:rPr>
        <w:t>10:55</w:t>
      </w:r>
      <w:r w:rsidR="009B1B3F" w:rsidRPr="00B10C5E">
        <w:rPr>
          <w:rFonts w:cstheme="minorHAnsi"/>
          <w:b/>
          <w:sz w:val="28"/>
          <w:szCs w:val="28"/>
        </w:rPr>
        <w:t xml:space="preserve"> </w:t>
      </w:r>
      <w:r w:rsidRPr="00B10C5E">
        <w:rPr>
          <w:rFonts w:cstheme="minorHAnsi"/>
          <w:b/>
          <w:sz w:val="28"/>
          <w:szCs w:val="28"/>
        </w:rPr>
        <w:t>General discussion</w:t>
      </w:r>
    </w:p>
    <w:p w14:paraId="6DE8548C" w14:textId="117D5893" w:rsidR="00B10C5E" w:rsidRPr="00E40273" w:rsidRDefault="000653C5" w:rsidP="00B10C5E">
      <w:pPr>
        <w:pStyle w:val="ListParagraph"/>
        <w:numPr>
          <w:ilvl w:val="1"/>
          <w:numId w:val="14"/>
        </w:numPr>
        <w:rPr>
          <w:rFonts w:cstheme="minorHAnsi"/>
          <w:sz w:val="28"/>
          <w:szCs w:val="32"/>
        </w:rPr>
      </w:pPr>
      <w:r w:rsidRPr="00E40273">
        <w:rPr>
          <w:rFonts w:cstheme="minorHAnsi"/>
          <w:sz w:val="24"/>
          <w:szCs w:val="28"/>
        </w:rPr>
        <w:t xml:space="preserve">This meeting marks Frank </w:t>
      </w:r>
      <w:proofErr w:type="spellStart"/>
      <w:r w:rsidRPr="00E40273">
        <w:rPr>
          <w:rFonts w:cstheme="minorHAnsi"/>
          <w:sz w:val="24"/>
          <w:szCs w:val="28"/>
        </w:rPr>
        <w:t>Tabatabaee’s</w:t>
      </w:r>
      <w:proofErr w:type="spellEnd"/>
      <w:r w:rsidRPr="00E40273">
        <w:rPr>
          <w:rFonts w:cstheme="minorHAnsi"/>
          <w:sz w:val="24"/>
          <w:szCs w:val="28"/>
        </w:rPr>
        <w:t xml:space="preserve"> last meeting with the Data/GIS Committee, as he is retiring in August. A huge thank you to Frank for his diligence and commitment to making this committee what it is today.</w:t>
      </w:r>
    </w:p>
    <w:p w14:paraId="10BBC636" w14:textId="77777777" w:rsidR="000653C5" w:rsidRPr="000653C5" w:rsidRDefault="000653C5" w:rsidP="000653C5">
      <w:pPr>
        <w:ind w:left="1080"/>
        <w:rPr>
          <w:rFonts w:cstheme="minorHAnsi"/>
          <w:color w:val="1F4E79" w:themeColor="accent1" w:themeShade="80"/>
          <w:sz w:val="28"/>
          <w:szCs w:val="32"/>
        </w:rPr>
      </w:pPr>
    </w:p>
    <w:p w14:paraId="2006EC3C" w14:textId="7622A99D" w:rsidR="00C04200" w:rsidRPr="00B10C5E" w:rsidRDefault="00850218" w:rsidP="007336B5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B10C5E">
        <w:rPr>
          <w:rFonts w:cstheme="minorHAnsi"/>
          <w:b/>
          <w:sz w:val="28"/>
          <w:szCs w:val="28"/>
        </w:rPr>
        <w:t xml:space="preserve">10:55 – 11:00 </w:t>
      </w:r>
      <w:r w:rsidR="00A121DB" w:rsidRPr="00B10C5E">
        <w:rPr>
          <w:rFonts w:cstheme="minorHAnsi"/>
          <w:b/>
          <w:sz w:val="28"/>
          <w:szCs w:val="28"/>
        </w:rPr>
        <w:t xml:space="preserve">Adjournment </w:t>
      </w:r>
    </w:p>
    <w:p w14:paraId="57BA8A32" w14:textId="4A00E967" w:rsidR="00A121DB" w:rsidRPr="00F15592" w:rsidRDefault="00A121DB" w:rsidP="00C04200">
      <w:pPr>
        <w:pStyle w:val="ListParagraph"/>
        <w:numPr>
          <w:ilvl w:val="1"/>
          <w:numId w:val="14"/>
        </w:numPr>
        <w:spacing w:after="0"/>
        <w:rPr>
          <w:b/>
          <w:color w:val="1F4E79" w:themeColor="accent1" w:themeShade="80"/>
          <w:sz w:val="28"/>
          <w:szCs w:val="28"/>
        </w:rPr>
      </w:pPr>
      <w:r w:rsidRPr="003127E6">
        <w:rPr>
          <w:b/>
          <w:bCs/>
          <w:color w:val="1F4E79" w:themeColor="accent1" w:themeShade="80"/>
          <w:sz w:val="28"/>
          <w:szCs w:val="28"/>
        </w:rPr>
        <w:t xml:space="preserve">Gary Kramer, </w:t>
      </w:r>
      <w:r w:rsidR="007336B5" w:rsidRPr="003127E6">
        <w:rPr>
          <w:b/>
          <w:bCs/>
          <w:color w:val="1F4E79" w:themeColor="accent1" w:themeShade="80"/>
          <w:sz w:val="28"/>
          <w:szCs w:val="28"/>
        </w:rPr>
        <w:t>Emerald Coast Regional</w:t>
      </w:r>
      <w:r w:rsidRPr="003127E6">
        <w:rPr>
          <w:b/>
          <w:bCs/>
          <w:color w:val="1F4E79" w:themeColor="accent1" w:themeShade="80"/>
          <w:sz w:val="28"/>
          <w:szCs w:val="28"/>
        </w:rPr>
        <w:t xml:space="preserve"> Council</w:t>
      </w:r>
    </w:p>
    <w:p w14:paraId="62A04D7D" w14:textId="3D33084B" w:rsidR="001414D1" w:rsidRPr="00A121DB" w:rsidRDefault="001414D1" w:rsidP="00A121DB">
      <w:pPr>
        <w:spacing w:after="0"/>
        <w:rPr>
          <w:b/>
          <w:sz w:val="28"/>
          <w:szCs w:val="28"/>
        </w:rPr>
      </w:pPr>
    </w:p>
    <w:sectPr w:rsidR="001414D1" w:rsidRPr="00A121DB" w:rsidSect="00A5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544B" w14:textId="77777777" w:rsidR="00F63DE7" w:rsidRDefault="00F63DE7" w:rsidP="002245DE">
      <w:pPr>
        <w:spacing w:after="0" w:line="240" w:lineRule="auto"/>
      </w:pPr>
      <w:r>
        <w:separator/>
      </w:r>
    </w:p>
  </w:endnote>
  <w:endnote w:type="continuationSeparator" w:id="0">
    <w:p w14:paraId="6C1070CD" w14:textId="77777777" w:rsidR="00F63DE7" w:rsidRDefault="00F63DE7" w:rsidP="0022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839C" w14:textId="77777777" w:rsidR="002245DE" w:rsidRDefault="0022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B26E" w14:textId="77777777" w:rsidR="002245DE" w:rsidRDefault="0022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669B" w14:textId="77777777" w:rsidR="002245DE" w:rsidRDefault="0022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1A66" w14:textId="77777777" w:rsidR="00F63DE7" w:rsidRDefault="00F63DE7" w:rsidP="002245DE">
      <w:pPr>
        <w:spacing w:after="0" w:line="240" w:lineRule="auto"/>
      </w:pPr>
      <w:r>
        <w:separator/>
      </w:r>
    </w:p>
  </w:footnote>
  <w:footnote w:type="continuationSeparator" w:id="0">
    <w:p w14:paraId="5466DD62" w14:textId="77777777" w:rsidR="00F63DE7" w:rsidRDefault="00F63DE7" w:rsidP="0022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D3AB" w14:textId="77777777" w:rsidR="002245DE" w:rsidRDefault="0022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DA03" w14:textId="0F5996A5" w:rsidR="002245DE" w:rsidRDefault="00224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6935" w14:textId="77777777" w:rsidR="002245DE" w:rsidRDefault="0022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90C"/>
    <w:multiLevelType w:val="hybridMultilevel"/>
    <w:tmpl w:val="802CA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5456"/>
    <w:multiLevelType w:val="hybridMultilevel"/>
    <w:tmpl w:val="6E84478A"/>
    <w:lvl w:ilvl="0" w:tplc="0EECD9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23935">
    <w:abstractNumId w:val="11"/>
  </w:num>
  <w:num w:numId="2" w16cid:durableId="9751828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024361">
    <w:abstractNumId w:val="9"/>
  </w:num>
  <w:num w:numId="4" w16cid:durableId="1116173597">
    <w:abstractNumId w:val="5"/>
  </w:num>
  <w:num w:numId="5" w16cid:durableId="895165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5374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50752">
    <w:abstractNumId w:val="6"/>
  </w:num>
  <w:num w:numId="8" w16cid:durableId="1196456767">
    <w:abstractNumId w:val="3"/>
  </w:num>
  <w:num w:numId="9" w16cid:durableId="952593726">
    <w:abstractNumId w:val="7"/>
  </w:num>
  <w:num w:numId="10" w16cid:durableId="515074660">
    <w:abstractNumId w:val="12"/>
  </w:num>
  <w:num w:numId="11" w16cid:durableId="44185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074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623928">
    <w:abstractNumId w:val="2"/>
  </w:num>
  <w:num w:numId="14" w16cid:durableId="382489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47"/>
    <w:rsid w:val="000477D5"/>
    <w:rsid w:val="000562C6"/>
    <w:rsid w:val="000653C5"/>
    <w:rsid w:val="000A1048"/>
    <w:rsid w:val="000D05AD"/>
    <w:rsid w:val="000F5EAE"/>
    <w:rsid w:val="001414D1"/>
    <w:rsid w:val="00153CFE"/>
    <w:rsid w:val="00156210"/>
    <w:rsid w:val="001849A1"/>
    <w:rsid w:val="001B27EB"/>
    <w:rsid w:val="001D12E5"/>
    <w:rsid w:val="002245DE"/>
    <w:rsid w:val="0026516C"/>
    <w:rsid w:val="002A3472"/>
    <w:rsid w:val="002C11F3"/>
    <w:rsid w:val="003008C4"/>
    <w:rsid w:val="003127E6"/>
    <w:rsid w:val="00316F20"/>
    <w:rsid w:val="003213CB"/>
    <w:rsid w:val="00346828"/>
    <w:rsid w:val="003652E2"/>
    <w:rsid w:val="003A1DD4"/>
    <w:rsid w:val="003A4DA1"/>
    <w:rsid w:val="003B4DE8"/>
    <w:rsid w:val="003D01D6"/>
    <w:rsid w:val="003E4B57"/>
    <w:rsid w:val="00404BCB"/>
    <w:rsid w:val="00413F36"/>
    <w:rsid w:val="004245A7"/>
    <w:rsid w:val="00431EC2"/>
    <w:rsid w:val="00472AD3"/>
    <w:rsid w:val="004B120F"/>
    <w:rsid w:val="004D1447"/>
    <w:rsid w:val="004D2954"/>
    <w:rsid w:val="00504E62"/>
    <w:rsid w:val="00544955"/>
    <w:rsid w:val="005552AF"/>
    <w:rsid w:val="00557532"/>
    <w:rsid w:val="0057086F"/>
    <w:rsid w:val="0057467C"/>
    <w:rsid w:val="005A2D15"/>
    <w:rsid w:val="005C7E78"/>
    <w:rsid w:val="00652C2A"/>
    <w:rsid w:val="007336B5"/>
    <w:rsid w:val="00782F59"/>
    <w:rsid w:val="007A2D4B"/>
    <w:rsid w:val="007B0564"/>
    <w:rsid w:val="007F3F29"/>
    <w:rsid w:val="00801708"/>
    <w:rsid w:val="00831ACC"/>
    <w:rsid w:val="00835361"/>
    <w:rsid w:val="00841FAE"/>
    <w:rsid w:val="00850218"/>
    <w:rsid w:val="00850445"/>
    <w:rsid w:val="00870546"/>
    <w:rsid w:val="00896895"/>
    <w:rsid w:val="008F208D"/>
    <w:rsid w:val="009509DA"/>
    <w:rsid w:val="009B1B3F"/>
    <w:rsid w:val="009C53B7"/>
    <w:rsid w:val="009F6BDD"/>
    <w:rsid w:val="00A121DB"/>
    <w:rsid w:val="00A440C0"/>
    <w:rsid w:val="00A448BA"/>
    <w:rsid w:val="00A54F2E"/>
    <w:rsid w:val="00A677D3"/>
    <w:rsid w:val="00A87F3D"/>
    <w:rsid w:val="00AA4B1C"/>
    <w:rsid w:val="00AE298E"/>
    <w:rsid w:val="00AF6366"/>
    <w:rsid w:val="00B023AE"/>
    <w:rsid w:val="00B0531D"/>
    <w:rsid w:val="00B10C5E"/>
    <w:rsid w:val="00B11024"/>
    <w:rsid w:val="00B45A28"/>
    <w:rsid w:val="00B66D59"/>
    <w:rsid w:val="00B87AD7"/>
    <w:rsid w:val="00B96A67"/>
    <w:rsid w:val="00C04200"/>
    <w:rsid w:val="00C31F77"/>
    <w:rsid w:val="00CC2DAB"/>
    <w:rsid w:val="00CE76B7"/>
    <w:rsid w:val="00D444E4"/>
    <w:rsid w:val="00E17442"/>
    <w:rsid w:val="00E40273"/>
    <w:rsid w:val="00E53DCB"/>
    <w:rsid w:val="00E611FE"/>
    <w:rsid w:val="00E72820"/>
    <w:rsid w:val="00EA3A1D"/>
    <w:rsid w:val="00EC7CAA"/>
    <w:rsid w:val="00F05260"/>
    <w:rsid w:val="00F15592"/>
    <w:rsid w:val="00F3586D"/>
    <w:rsid w:val="00F372B1"/>
    <w:rsid w:val="00F63DE7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3377D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Minutes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Minutes</dc:title>
  <dc:creator>pl931ft</dc:creator>
  <cp:lastModifiedBy>Heath Lupton</cp:lastModifiedBy>
  <cp:revision>5</cp:revision>
  <dcterms:created xsi:type="dcterms:W3CDTF">2022-07-29T17:59:00Z</dcterms:created>
  <dcterms:modified xsi:type="dcterms:W3CDTF">2022-07-29T18:34:00Z</dcterms:modified>
</cp:coreProperties>
</file>